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AB" w:rsidRPr="00B869E5" w:rsidRDefault="003A3A51" w:rsidP="006F2809">
      <w:pPr>
        <w:jc w:val="center"/>
        <w:rPr>
          <w:b/>
          <w:bCs/>
          <w:sz w:val="28"/>
          <w:szCs w:val="28"/>
        </w:rPr>
      </w:pPr>
      <w:r w:rsidRPr="005B2F66">
        <w:rPr>
          <w:b/>
          <w:bCs/>
          <w:color w:val="FF0000"/>
          <w:sz w:val="28"/>
          <w:szCs w:val="28"/>
        </w:rPr>
        <w:t>Сообщение</w:t>
      </w:r>
      <w:r w:rsidRPr="00B869E5">
        <w:rPr>
          <w:b/>
          <w:bCs/>
          <w:sz w:val="28"/>
          <w:szCs w:val="28"/>
        </w:rPr>
        <w:t xml:space="preserve"> о существенном факте</w:t>
      </w:r>
    </w:p>
    <w:p w:rsidR="00842EC3" w:rsidRPr="009C0C46" w:rsidRDefault="00FE5C63" w:rsidP="00842EC3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7E0F0C">
        <w:rPr>
          <w:b/>
          <w:bCs/>
          <w:sz w:val="28"/>
          <w:szCs w:val="28"/>
        </w:rPr>
        <w:t>решениях</w:t>
      </w:r>
      <w:r w:rsidR="002F1555">
        <w:rPr>
          <w:b/>
          <w:bCs/>
          <w:sz w:val="28"/>
          <w:szCs w:val="28"/>
        </w:rPr>
        <w:t xml:space="preserve"> Совета директоров</w:t>
      </w:r>
      <w:r w:rsidRPr="007E0F0C">
        <w:rPr>
          <w:b/>
          <w:bCs/>
          <w:sz w:val="28"/>
          <w:szCs w:val="28"/>
        </w:rPr>
        <w:t xml:space="preserve">, </w:t>
      </w:r>
      <w:r w:rsidR="002F1555">
        <w:rPr>
          <w:b/>
          <w:bCs/>
          <w:sz w:val="28"/>
          <w:szCs w:val="28"/>
        </w:rPr>
        <w:t>связанных</w:t>
      </w:r>
      <w:r w:rsidRPr="007E0F0C">
        <w:rPr>
          <w:b/>
          <w:bCs/>
          <w:sz w:val="28"/>
          <w:szCs w:val="28"/>
        </w:rPr>
        <w:t xml:space="preserve"> </w:t>
      </w:r>
      <w:r w:rsidR="002F1555">
        <w:rPr>
          <w:b/>
          <w:bCs/>
          <w:sz w:val="28"/>
          <w:szCs w:val="28"/>
        </w:rPr>
        <w:t>с подготовкой, созывом и проведением общего собрания акционеров</w:t>
      </w:r>
      <w:r w:rsidRPr="007E0F0C">
        <w:rPr>
          <w:b/>
          <w:bCs/>
          <w:sz w:val="28"/>
          <w:szCs w:val="28"/>
        </w:rPr>
        <w:t xml:space="preserve"> </w:t>
      </w:r>
      <w:r w:rsidR="00842EC3">
        <w:rPr>
          <w:b/>
          <w:bCs/>
          <w:sz w:val="28"/>
          <w:szCs w:val="28"/>
        </w:rPr>
        <w:t xml:space="preserve">                           </w:t>
      </w:r>
    </w:p>
    <w:p w:rsidR="00FE5C63" w:rsidRPr="00BA0CAA" w:rsidRDefault="00FE5C63" w:rsidP="00FE5C63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11"/>
      </w:tblGrid>
      <w:tr w:rsidR="00145641" w:rsidTr="008120A2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145641" w:rsidRDefault="00145641" w:rsidP="008120A2">
            <w:pPr>
              <w:jc w:val="center"/>
            </w:pPr>
            <w:r>
              <w:t>1. Общие сведения</w:t>
            </w:r>
          </w:p>
        </w:tc>
      </w:tr>
      <w:tr w:rsidR="00145641" w:rsidTr="008120A2">
        <w:trPr>
          <w:trHeight w:val="284"/>
        </w:trPr>
        <w:tc>
          <w:tcPr>
            <w:tcW w:w="4820" w:type="dxa"/>
            <w:vAlign w:val="center"/>
          </w:tcPr>
          <w:p w:rsidR="00145641" w:rsidRDefault="00145641" w:rsidP="008120A2">
            <w:pPr>
              <w:ind w:left="57" w:right="57"/>
            </w:pPr>
            <w:r>
              <w:rPr>
                <w:snapToGrid w:val="0"/>
                <w:color w:val="000000"/>
              </w:rPr>
              <w:t xml:space="preserve">1.1. Полное фирменное наименование </w:t>
            </w:r>
            <w:proofErr w:type="spellStart"/>
            <w:proofErr w:type="gramStart"/>
            <w:r>
              <w:rPr>
                <w:snapToGrid w:val="0"/>
                <w:color w:val="000000"/>
              </w:rPr>
              <w:t>эми-тента</w:t>
            </w:r>
            <w:proofErr w:type="spellEnd"/>
            <w:proofErr w:type="gramEnd"/>
            <w:r>
              <w:rPr>
                <w:snapToGrid w:val="0"/>
                <w:color w:val="000000"/>
              </w:rPr>
              <w:t xml:space="preserve"> (для некоммерческой организации — наименование)</w:t>
            </w:r>
          </w:p>
        </w:tc>
        <w:tc>
          <w:tcPr>
            <w:tcW w:w="4811" w:type="dxa"/>
            <w:vAlign w:val="center"/>
          </w:tcPr>
          <w:p w:rsidR="00145641" w:rsidRDefault="008120A2" w:rsidP="008120A2">
            <w:pPr>
              <w:pStyle w:val="prilozhenie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Публичное</w:t>
            </w:r>
            <w:r w:rsidR="00145641">
              <w:rPr>
                <w:b/>
                <w:bCs/>
                <w:color w:val="000000"/>
              </w:rPr>
              <w:t xml:space="preserve"> акционерное общество</w:t>
            </w:r>
          </w:p>
          <w:p w:rsidR="00145641" w:rsidRPr="002B6371" w:rsidRDefault="00145641" w:rsidP="008120A2">
            <w:pPr>
              <w:pStyle w:val="prilozhenie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«Газпром газораспределение Уфа»</w:t>
            </w:r>
          </w:p>
        </w:tc>
      </w:tr>
      <w:tr w:rsidR="00145641" w:rsidTr="008120A2">
        <w:trPr>
          <w:trHeight w:val="284"/>
        </w:trPr>
        <w:tc>
          <w:tcPr>
            <w:tcW w:w="4820" w:type="dxa"/>
            <w:vAlign w:val="center"/>
          </w:tcPr>
          <w:p w:rsidR="00145641" w:rsidRDefault="00145641" w:rsidP="008120A2">
            <w:pPr>
              <w:ind w:left="57" w:right="57"/>
            </w:pPr>
            <w:r>
              <w:rPr>
                <w:snapToGrid w:val="0"/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4811" w:type="dxa"/>
            <w:vAlign w:val="center"/>
          </w:tcPr>
          <w:p w:rsidR="00145641" w:rsidRDefault="008120A2" w:rsidP="008120A2">
            <w:pPr>
              <w:ind w:left="57"/>
              <w:jc w:val="center"/>
            </w:pPr>
            <w:r>
              <w:rPr>
                <w:b/>
                <w:bCs/>
              </w:rPr>
              <w:t>П</w:t>
            </w:r>
            <w:r w:rsidR="00145641">
              <w:rPr>
                <w:b/>
                <w:bCs/>
              </w:rPr>
              <w:t xml:space="preserve">АО </w:t>
            </w:r>
            <w:r w:rsidR="00145641">
              <w:rPr>
                <w:b/>
                <w:bCs/>
                <w:color w:val="000000"/>
              </w:rPr>
              <w:t>«Газпром газораспределение Уфа»</w:t>
            </w:r>
          </w:p>
        </w:tc>
      </w:tr>
      <w:tr w:rsidR="00145641" w:rsidTr="008120A2">
        <w:trPr>
          <w:trHeight w:val="284"/>
        </w:trPr>
        <w:tc>
          <w:tcPr>
            <w:tcW w:w="4820" w:type="dxa"/>
            <w:vAlign w:val="center"/>
          </w:tcPr>
          <w:p w:rsidR="00145641" w:rsidRDefault="00145641" w:rsidP="008120A2">
            <w:pPr>
              <w:ind w:left="57" w:right="57"/>
            </w:pPr>
            <w:r>
              <w:rPr>
                <w:snapToGrid w:val="0"/>
                <w:color w:val="000000"/>
              </w:rPr>
              <w:t>1.3. Место нахождения эмитента</w:t>
            </w:r>
          </w:p>
        </w:tc>
        <w:tc>
          <w:tcPr>
            <w:tcW w:w="4811" w:type="dxa"/>
          </w:tcPr>
          <w:p w:rsidR="00145641" w:rsidRDefault="00145641" w:rsidP="008120A2">
            <w:pPr>
              <w:pStyle w:val="prilozhenie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Республика Башкортостан,</w:t>
            </w:r>
          </w:p>
          <w:p w:rsidR="00145641" w:rsidRDefault="00145641" w:rsidP="008120A2">
            <w:pPr>
              <w:pStyle w:val="prilozhenie"/>
              <w:ind w:firstLine="0"/>
              <w:jc w:val="center"/>
            </w:pPr>
            <w:r>
              <w:rPr>
                <w:b/>
                <w:bCs/>
                <w:color w:val="000000"/>
              </w:rPr>
              <w:t>450059, г</w:t>
            </w:r>
            <w:proofErr w:type="gramStart"/>
            <w:r>
              <w:rPr>
                <w:b/>
                <w:bCs/>
                <w:color w:val="000000"/>
              </w:rPr>
              <w:t>.У</w:t>
            </w:r>
            <w:proofErr w:type="gramEnd"/>
            <w:r>
              <w:rPr>
                <w:b/>
                <w:bCs/>
                <w:color w:val="000000"/>
              </w:rPr>
              <w:t>фа, ул. Новосибирская, д. 2, корп. 4</w:t>
            </w:r>
          </w:p>
        </w:tc>
      </w:tr>
      <w:tr w:rsidR="00145641" w:rsidTr="008120A2">
        <w:trPr>
          <w:trHeight w:val="284"/>
        </w:trPr>
        <w:tc>
          <w:tcPr>
            <w:tcW w:w="4820" w:type="dxa"/>
            <w:vAlign w:val="center"/>
          </w:tcPr>
          <w:p w:rsidR="00145641" w:rsidRDefault="00145641" w:rsidP="008120A2">
            <w:pPr>
              <w:ind w:left="57" w:right="57"/>
            </w:pPr>
            <w:r>
              <w:rPr>
                <w:snapToGrid w:val="0"/>
                <w:color w:val="000000"/>
              </w:rPr>
              <w:t>1.4. ОГРН эмитента</w:t>
            </w:r>
          </w:p>
        </w:tc>
        <w:tc>
          <w:tcPr>
            <w:tcW w:w="4811" w:type="dxa"/>
          </w:tcPr>
          <w:p w:rsidR="00145641" w:rsidRDefault="00145641" w:rsidP="008120A2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1020203227758</w:t>
            </w:r>
          </w:p>
        </w:tc>
      </w:tr>
      <w:tr w:rsidR="00145641" w:rsidTr="008120A2">
        <w:trPr>
          <w:trHeight w:val="284"/>
        </w:trPr>
        <w:tc>
          <w:tcPr>
            <w:tcW w:w="4820" w:type="dxa"/>
            <w:vAlign w:val="center"/>
          </w:tcPr>
          <w:p w:rsidR="00145641" w:rsidRDefault="00145641" w:rsidP="008120A2">
            <w:pPr>
              <w:ind w:left="57" w:right="57"/>
            </w:pPr>
            <w:r>
              <w:t>1.5. ИНН эмитента</w:t>
            </w:r>
          </w:p>
        </w:tc>
        <w:tc>
          <w:tcPr>
            <w:tcW w:w="4811" w:type="dxa"/>
          </w:tcPr>
          <w:p w:rsidR="00145641" w:rsidRDefault="00145641" w:rsidP="008120A2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0278030985</w:t>
            </w:r>
          </w:p>
        </w:tc>
      </w:tr>
      <w:tr w:rsidR="00145641" w:rsidTr="008120A2">
        <w:trPr>
          <w:trHeight w:val="284"/>
        </w:trPr>
        <w:tc>
          <w:tcPr>
            <w:tcW w:w="4820" w:type="dxa"/>
            <w:vAlign w:val="center"/>
          </w:tcPr>
          <w:p w:rsidR="00145641" w:rsidRDefault="00145641" w:rsidP="008120A2">
            <w:pPr>
              <w:ind w:left="57" w:right="57"/>
            </w:pPr>
            <w:r>
              <w:rPr>
                <w:snapToGrid w:val="0"/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11" w:type="dxa"/>
          </w:tcPr>
          <w:p w:rsidR="00145641" w:rsidRPr="00A95875" w:rsidRDefault="00145641" w:rsidP="008120A2">
            <w:pPr>
              <w:pStyle w:val="prilozhenieglava"/>
            </w:pPr>
            <w:r w:rsidRPr="00A95875">
              <w:t>30403-</w:t>
            </w:r>
            <w:r w:rsidRPr="00A95875">
              <w:rPr>
                <w:lang w:val="en-US"/>
              </w:rPr>
              <w:t>D</w:t>
            </w:r>
          </w:p>
        </w:tc>
      </w:tr>
      <w:tr w:rsidR="00145641" w:rsidTr="008120A2">
        <w:trPr>
          <w:trHeight w:val="284"/>
        </w:trPr>
        <w:tc>
          <w:tcPr>
            <w:tcW w:w="4820" w:type="dxa"/>
            <w:vAlign w:val="center"/>
          </w:tcPr>
          <w:p w:rsidR="00145641" w:rsidRDefault="00145641" w:rsidP="008120A2">
            <w:pPr>
              <w:ind w:left="57" w:right="57"/>
            </w:pPr>
            <w:r>
              <w:rPr>
                <w:snapToGrid w:val="0"/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1" w:type="dxa"/>
            <w:vAlign w:val="center"/>
          </w:tcPr>
          <w:p w:rsidR="00145641" w:rsidRPr="00D90481" w:rsidRDefault="006B3651" w:rsidP="008120A2">
            <w:pPr>
              <w:rPr>
                <w:rFonts w:ascii="Arial" w:hAnsi="Arial" w:cs="Arial"/>
                <w:sz w:val="20"/>
                <w:u w:val="single"/>
              </w:rPr>
            </w:pPr>
            <w:hyperlink r:id="rId8" w:history="1">
              <w:r w:rsidR="00145641" w:rsidRPr="00D90481">
                <w:rPr>
                  <w:rStyle w:val="ae"/>
                  <w:rFonts w:ascii="Arial" w:hAnsi="Arial" w:cs="Arial"/>
                  <w:color w:val="auto"/>
                  <w:sz w:val="20"/>
                </w:rPr>
                <w:t>http://www.e-disclosure.ru/portal/company.aspx?id=2093</w:t>
              </w:r>
            </w:hyperlink>
          </w:p>
          <w:p w:rsidR="00145641" w:rsidRPr="00F126AE" w:rsidRDefault="00145641" w:rsidP="008120A2">
            <w:pPr>
              <w:rPr>
                <w:b/>
                <w:bCs/>
              </w:rPr>
            </w:pPr>
            <w:r w:rsidRPr="00D90481">
              <w:rPr>
                <w:rStyle w:val="ae"/>
                <w:rFonts w:ascii="Arial" w:hAnsi="Arial" w:cs="Arial"/>
                <w:color w:val="auto"/>
                <w:sz w:val="20"/>
              </w:rPr>
              <w:t>http://www.gaz-service.ru/</w:t>
            </w:r>
          </w:p>
        </w:tc>
      </w:tr>
      <w:tr w:rsidR="00145641" w:rsidTr="008120A2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145641" w:rsidRDefault="00145641" w:rsidP="008120A2">
            <w:pPr>
              <w:jc w:val="center"/>
            </w:pPr>
            <w:r>
              <w:t>2. Содержание сообщения</w:t>
            </w:r>
          </w:p>
        </w:tc>
      </w:tr>
    </w:tbl>
    <w:p w:rsidR="00145641" w:rsidRDefault="00145641" w:rsidP="00145641">
      <w:pPr>
        <w:ind w:left="57"/>
        <w:rPr>
          <w:b/>
          <w:bCs/>
        </w:rPr>
      </w:pPr>
      <w:r>
        <w:rPr>
          <w:b/>
          <w:bCs/>
        </w:rPr>
        <w:t>2.1. К</w:t>
      </w:r>
      <w:r w:rsidRPr="007E0F0C">
        <w:rPr>
          <w:b/>
          <w:bCs/>
        </w:rPr>
        <w:t>ворум заседания совета директоров (наблюдательного совета) эмитента и результаты голосования</w:t>
      </w:r>
      <w:r>
        <w:rPr>
          <w:b/>
          <w:bCs/>
        </w:rPr>
        <w:t>:</w:t>
      </w:r>
    </w:p>
    <w:p w:rsidR="002F1555" w:rsidRPr="00235E5E" w:rsidRDefault="002F1555" w:rsidP="002F1555">
      <w:pPr>
        <w:ind w:left="142" w:right="275" w:firstLine="567"/>
        <w:jc w:val="both"/>
        <w:rPr>
          <w:bCs/>
        </w:rPr>
      </w:pPr>
      <w:r w:rsidRPr="00235E5E">
        <w:rPr>
          <w:bCs/>
        </w:rPr>
        <w:t xml:space="preserve">Бюллетени в </w:t>
      </w:r>
      <w:proofErr w:type="gramStart"/>
      <w:r w:rsidRPr="00235E5E">
        <w:rPr>
          <w:bCs/>
        </w:rPr>
        <w:t>количестве</w:t>
      </w:r>
      <w:proofErr w:type="gramEnd"/>
      <w:r w:rsidRPr="00235E5E">
        <w:rPr>
          <w:bCs/>
        </w:rPr>
        <w:t xml:space="preserve"> 7 (Семи) штук направлены членам Совета директоров надлежащим образом.</w:t>
      </w:r>
    </w:p>
    <w:p w:rsidR="002F1555" w:rsidRPr="00C606DA" w:rsidRDefault="002F1555" w:rsidP="002F1555">
      <w:pPr>
        <w:ind w:left="142" w:right="275" w:firstLine="567"/>
        <w:jc w:val="both"/>
        <w:rPr>
          <w:bCs/>
        </w:rPr>
      </w:pPr>
      <w:r w:rsidRPr="00235E5E">
        <w:rPr>
          <w:bCs/>
        </w:rPr>
        <w:t>На момент окончания приема бюллетеней от чле</w:t>
      </w:r>
      <w:r w:rsidR="009C1125">
        <w:rPr>
          <w:bCs/>
        </w:rPr>
        <w:t>нов Совета директоров получено 5 (Пять</w:t>
      </w:r>
      <w:r w:rsidRPr="00235E5E">
        <w:rPr>
          <w:bCs/>
        </w:rPr>
        <w:t>) бюллетеней из 7 (Семи).</w:t>
      </w:r>
      <w:r w:rsidRPr="00C606DA">
        <w:rPr>
          <w:bCs/>
        </w:rPr>
        <w:t xml:space="preserve"> </w:t>
      </w:r>
    </w:p>
    <w:p w:rsidR="002F1555" w:rsidRPr="00C606DA" w:rsidRDefault="002F1555" w:rsidP="002F1555">
      <w:pPr>
        <w:ind w:left="142" w:right="275" w:firstLine="567"/>
        <w:jc w:val="both"/>
        <w:rPr>
          <w:bCs/>
        </w:rPr>
      </w:pPr>
      <w:r w:rsidRPr="00C606DA">
        <w:rPr>
          <w:bCs/>
        </w:rPr>
        <w:t>Кворум имеется, Совет директоров правомочен принимать решения по вопросам повестки дня.</w:t>
      </w:r>
    </w:p>
    <w:p w:rsidR="00D46871" w:rsidRPr="00D46871" w:rsidRDefault="00C606DA" w:rsidP="00D46871">
      <w:pPr>
        <w:ind w:left="57"/>
        <w:jc w:val="both"/>
        <w:rPr>
          <w:b/>
          <w:bCs/>
        </w:rPr>
      </w:pPr>
      <w:r>
        <w:rPr>
          <w:b/>
          <w:bCs/>
        </w:rPr>
        <w:t xml:space="preserve">2.1.1. </w:t>
      </w:r>
      <w:r w:rsidR="002F1555" w:rsidRPr="008120A2">
        <w:rPr>
          <w:bCs/>
        </w:rPr>
        <w:t>Предварительно утвердит</w:t>
      </w:r>
      <w:r w:rsidR="008120A2" w:rsidRPr="008120A2">
        <w:rPr>
          <w:bCs/>
        </w:rPr>
        <w:t>ь годовой отчет Общества за 2016</w:t>
      </w:r>
      <w:r w:rsidR="002F1555" w:rsidRPr="008120A2">
        <w:rPr>
          <w:bCs/>
        </w:rPr>
        <w:t xml:space="preserve"> год и вынести его на утверждение годовым общим собранием акционеров Общества.</w:t>
      </w:r>
    </w:p>
    <w:p w:rsidR="008120A2" w:rsidRPr="008120A2" w:rsidRDefault="008120A2" w:rsidP="008120A2">
      <w:pPr>
        <w:pStyle w:val="af"/>
        <w:widowControl w:val="0"/>
        <w:ind w:left="0" w:firstLine="567"/>
        <w:rPr>
          <w:b/>
        </w:rPr>
      </w:pPr>
      <w:r w:rsidRPr="008120A2">
        <w:rPr>
          <w:b/>
        </w:rPr>
        <w:t>Результаты голосования:</w:t>
      </w:r>
    </w:p>
    <w:p w:rsidR="008120A2" w:rsidRPr="008120A2" w:rsidRDefault="008120A2" w:rsidP="008120A2">
      <w:pPr>
        <w:tabs>
          <w:tab w:val="left" w:pos="993"/>
          <w:tab w:val="left" w:pos="1080"/>
        </w:tabs>
        <w:ind w:firstLine="567"/>
        <w:jc w:val="both"/>
        <w:outlineLvl w:val="0"/>
      </w:pPr>
      <w:r w:rsidRPr="008120A2">
        <w:t xml:space="preserve">«за» - 5 (Пять) голосов (Е.А. Дмитриев, Н.И. </w:t>
      </w:r>
      <w:proofErr w:type="spellStart"/>
      <w:r w:rsidRPr="008120A2">
        <w:t>Илясов</w:t>
      </w:r>
      <w:r>
        <w:t>а</w:t>
      </w:r>
      <w:proofErr w:type="spellEnd"/>
      <w:r>
        <w:t xml:space="preserve">, М.А. Крон,   </w:t>
      </w:r>
      <w:r w:rsidRPr="008120A2">
        <w:t xml:space="preserve">О.В. Прохорова, И.З. </w:t>
      </w:r>
      <w:proofErr w:type="spellStart"/>
      <w:r w:rsidRPr="008120A2">
        <w:t>Магданов</w:t>
      </w:r>
      <w:proofErr w:type="spellEnd"/>
      <w:r w:rsidRPr="008120A2">
        <w:t xml:space="preserve">),        </w:t>
      </w:r>
    </w:p>
    <w:p w:rsidR="008120A2" w:rsidRPr="008120A2" w:rsidRDefault="008120A2" w:rsidP="008120A2">
      <w:pPr>
        <w:tabs>
          <w:tab w:val="left" w:pos="567"/>
        </w:tabs>
        <w:ind w:firstLine="567"/>
        <w:jc w:val="both"/>
      </w:pPr>
      <w:r w:rsidRPr="008120A2">
        <w:t xml:space="preserve">«против» - 0, </w:t>
      </w:r>
    </w:p>
    <w:p w:rsidR="008120A2" w:rsidRPr="008120A2" w:rsidRDefault="008120A2" w:rsidP="008120A2">
      <w:pPr>
        <w:tabs>
          <w:tab w:val="left" w:pos="567"/>
        </w:tabs>
        <w:ind w:firstLine="567"/>
        <w:jc w:val="both"/>
        <w:rPr>
          <w:b/>
        </w:rPr>
      </w:pPr>
      <w:r w:rsidRPr="008120A2">
        <w:t>«воздержался» - 0.</w:t>
      </w:r>
    </w:p>
    <w:p w:rsidR="008120A2" w:rsidRPr="00D46871" w:rsidRDefault="008120A2" w:rsidP="00D46871">
      <w:pPr>
        <w:ind w:firstLine="567"/>
        <w:jc w:val="both"/>
      </w:pPr>
      <w:r w:rsidRPr="008120A2">
        <w:t>Решение принято.</w:t>
      </w:r>
    </w:p>
    <w:p w:rsidR="008120A2" w:rsidRPr="008120A2" w:rsidRDefault="008120A2" w:rsidP="00D46871">
      <w:pPr>
        <w:jc w:val="both"/>
      </w:pPr>
      <w:r>
        <w:t>2.1.2.</w:t>
      </w:r>
      <w:r w:rsidRPr="008120A2">
        <w:t>Рекомендовать годовому общему собранию акционеров:</w:t>
      </w:r>
    </w:p>
    <w:p w:rsidR="008120A2" w:rsidRPr="008120A2" w:rsidRDefault="008120A2" w:rsidP="008120A2">
      <w:pPr>
        <w:ind w:firstLine="539"/>
        <w:jc w:val="both"/>
        <w:rPr>
          <w:rFonts w:eastAsia="Calibri"/>
        </w:rPr>
      </w:pPr>
      <w:r w:rsidRPr="008120A2">
        <w:rPr>
          <w:rFonts w:eastAsia="Calibri"/>
        </w:rPr>
        <w:t xml:space="preserve">Распределить чистую прибыль, полученную по результатам 2016 финансового года в </w:t>
      </w:r>
      <w:proofErr w:type="gramStart"/>
      <w:r w:rsidRPr="008120A2">
        <w:rPr>
          <w:rFonts w:eastAsia="Calibri"/>
        </w:rPr>
        <w:t>размере</w:t>
      </w:r>
      <w:proofErr w:type="gramEnd"/>
      <w:r w:rsidRPr="008120A2">
        <w:rPr>
          <w:rFonts w:eastAsia="Calibri"/>
        </w:rPr>
        <w:t xml:space="preserve"> 239 637 020 рублей (за вычетом </w:t>
      </w:r>
      <w:r w:rsidRPr="008120A2">
        <w:rPr>
          <w:rFonts w:eastAsia="Calibri"/>
          <w:color w:val="000000"/>
        </w:rPr>
        <w:t>средств,</w:t>
      </w:r>
      <w:r w:rsidRPr="008120A2">
        <w:rPr>
          <w:rFonts w:eastAsia="Calibri"/>
          <w:color w:val="1F497D"/>
        </w:rPr>
        <w:t xml:space="preserve"> </w:t>
      </w:r>
      <w:r w:rsidRPr="008120A2">
        <w:rPr>
          <w:rFonts w:eastAsia="Calibri"/>
        </w:rPr>
        <w:t>полученных от оказания услуг по подключению (технологическому присоединению) газоиспользующего оборудования к газораспределительным сетям, в размере 80 878 000 рублей) следующим образом:</w:t>
      </w:r>
    </w:p>
    <w:p w:rsidR="008120A2" w:rsidRPr="008120A2" w:rsidRDefault="008120A2" w:rsidP="008120A2">
      <w:pPr>
        <w:ind w:firstLine="540"/>
        <w:jc w:val="both"/>
        <w:rPr>
          <w:rFonts w:eastAsia="Calibri"/>
          <w:lang w:eastAsia="en-US"/>
        </w:rPr>
      </w:pPr>
      <w:r w:rsidRPr="008120A2">
        <w:rPr>
          <w:rFonts w:eastAsia="Calibri"/>
        </w:rPr>
        <w:t>-</w:t>
      </w:r>
      <w:r w:rsidRPr="008120A2">
        <w:rPr>
          <w:rFonts w:eastAsia="Calibri"/>
          <w:lang w:eastAsia="en-US"/>
        </w:rPr>
        <w:t xml:space="preserve"> на формирование источника для компенсации выпадающих доходов от оказания услуг по технологическому присоединению газоиспользующего оборудования к газораспределительным сетям</w:t>
      </w:r>
      <w:r w:rsidRPr="008120A2">
        <w:rPr>
          <w:rFonts w:eastAsia="Calibri"/>
          <w:color w:val="1F497D"/>
          <w:lang w:eastAsia="en-US"/>
        </w:rPr>
        <w:t xml:space="preserve"> </w:t>
      </w:r>
      <w:r w:rsidRPr="008120A2">
        <w:rPr>
          <w:rFonts w:eastAsia="Calibri"/>
          <w:lang w:eastAsia="en-US"/>
        </w:rPr>
        <w:t>за счет целевых средств, учтенных в составе тарифа на транспортировку газа на 2016 год, в сумме 50 000 000 рублей;</w:t>
      </w:r>
    </w:p>
    <w:p w:rsidR="008120A2" w:rsidRPr="008120A2" w:rsidRDefault="008120A2" w:rsidP="008120A2">
      <w:pPr>
        <w:ind w:firstLine="539"/>
        <w:jc w:val="both"/>
        <w:rPr>
          <w:rFonts w:eastAsia="Calibri"/>
        </w:rPr>
      </w:pPr>
      <w:r w:rsidRPr="008120A2">
        <w:rPr>
          <w:rFonts w:eastAsia="Calibri"/>
        </w:rPr>
        <w:t>-   на выплату дивидендов по акциям –  94 820 226 рублей 56 копеек;</w:t>
      </w:r>
    </w:p>
    <w:p w:rsidR="008120A2" w:rsidRPr="008120A2" w:rsidRDefault="008120A2" w:rsidP="008120A2">
      <w:pPr>
        <w:ind w:firstLine="539"/>
        <w:jc w:val="both"/>
        <w:rPr>
          <w:rFonts w:eastAsia="Calibri"/>
        </w:rPr>
      </w:pPr>
      <w:r w:rsidRPr="008120A2">
        <w:rPr>
          <w:rFonts w:eastAsia="Calibri"/>
        </w:rPr>
        <w:t xml:space="preserve">- оставить в </w:t>
      </w:r>
      <w:proofErr w:type="gramStart"/>
      <w:r w:rsidRPr="008120A2">
        <w:rPr>
          <w:rFonts w:eastAsia="Calibri"/>
        </w:rPr>
        <w:t>распоряжении</w:t>
      </w:r>
      <w:proofErr w:type="gramEnd"/>
      <w:r w:rsidRPr="008120A2">
        <w:rPr>
          <w:rFonts w:eastAsia="Calibri"/>
        </w:rPr>
        <w:t xml:space="preserve"> Общества для направления на реализацию его инвестиционных проектов (программ) – 94 816 793 рубля 44 копейки.</w:t>
      </w:r>
    </w:p>
    <w:p w:rsidR="008120A2" w:rsidRPr="008120A2" w:rsidRDefault="008120A2" w:rsidP="008120A2">
      <w:pPr>
        <w:tabs>
          <w:tab w:val="left" w:pos="1080"/>
        </w:tabs>
        <w:ind w:firstLine="540"/>
        <w:jc w:val="both"/>
      </w:pPr>
      <w:r w:rsidRPr="008120A2">
        <w:lastRenderedPageBreak/>
        <w:t>Утвердить дату, на которую определяются лица, имеющие право на получение дивидендов – 10.07.2017.</w:t>
      </w:r>
    </w:p>
    <w:p w:rsidR="008120A2" w:rsidRPr="008120A2" w:rsidRDefault="008120A2" w:rsidP="008120A2">
      <w:pPr>
        <w:tabs>
          <w:tab w:val="left" w:pos="1080"/>
        </w:tabs>
        <w:ind w:firstLine="540"/>
      </w:pPr>
      <w:r w:rsidRPr="008120A2">
        <w:t>Утвердить размер и форму выплаты дивидендов:</w:t>
      </w:r>
    </w:p>
    <w:p w:rsidR="008120A2" w:rsidRPr="008120A2" w:rsidRDefault="008120A2" w:rsidP="008120A2">
      <w:pPr>
        <w:numPr>
          <w:ilvl w:val="0"/>
          <w:numId w:val="16"/>
        </w:numPr>
        <w:tabs>
          <w:tab w:val="left" w:pos="900"/>
        </w:tabs>
        <w:autoSpaceDE/>
        <w:autoSpaceDN/>
        <w:ind w:left="0" w:firstLine="540"/>
        <w:jc w:val="both"/>
      </w:pPr>
      <w:r w:rsidRPr="008120A2">
        <w:t>дивиденд на одну акцию –  135 рублей 04 копейки;</w:t>
      </w:r>
    </w:p>
    <w:p w:rsidR="008120A2" w:rsidRPr="008120A2" w:rsidRDefault="008120A2" w:rsidP="008120A2">
      <w:pPr>
        <w:numPr>
          <w:ilvl w:val="0"/>
          <w:numId w:val="16"/>
        </w:numPr>
        <w:tabs>
          <w:tab w:val="left" w:pos="900"/>
        </w:tabs>
        <w:autoSpaceDE/>
        <w:autoSpaceDN/>
        <w:ind w:left="0" w:firstLine="540"/>
        <w:jc w:val="both"/>
      </w:pPr>
      <w:r w:rsidRPr="008120A2">
        <w:t>срок выплаты годовых дивидендов за 2016 год:</w:t>
      </w:r>
    </w:p>
    <w:p w:rsidR="008120A2" w:rsidRPr="008120A2" w:rsidRDefault="008120A2" w:rsidP="008120A2">
      <w:pPr>
        <w:tabs>
          <w:tab w:val="left" w:pos="900"/>
        </w:tabs>
        <w:ind w:firstLine="540"/>
        <w:jc w:val="both"/>
      </w:pPr>
      <w:r w:rsidRPr="008120A2">
        <w:t>1)</w:t>
      </w:r>
      <w:r w:rsidRPr="008120A2">
        <w:tab/>
        <w:t xml:space="preserve">номинальному держателю/доверительному управляющему, зарегистрированному в </w:t>
      </w:r>
      <w:proofErr w:type="gramStart"/>
      <w:r w:rsidRPr="008120A2">
        <w:t>реестре</w:t>
      </w:r>
      <w:proofErr w:type="gramEnd"/>
      <w:r w:rsidRPr="008120A2">
        <w:t xml:space="preserve"> акционеров в течение 10 рабочих дней с даты, на которую определены лица, имеющие право на получение дивидендов;</w:t>
      </w:r>
    </w:p>
    <w:p w:rsidR="008120A2" w:rsidRPr="008120A2" w:rsidRDefault="008120A2" w:rsidP="008120A2">
      <w:pPr>
        <w:tabs>
          <w:tab w:val="left" w:pos="1080"/>
        </w:tabs>
        <w:ind w:firstLine="540"/>
        <w:jc w:val="both"/>
      </w:pPr>
      <w:r w:rsidRPr="008120A2">
        <w:t>2)</w:t>
      </w:r>
      <w:r w:rsidRPr="008120A2">
        <w:tab/>
        <w:t xml:space="preserve">зарегистрированным в </w:t>
      </w:r>
      <w:proofErr w:type="gramStart"/>
      <w:r w:rsidRPr="008120A2">
        <w:t>реестре</w:t>
      </w:r>
      <w:proofErr w:type="gramEnd"/>
      <w:r w:rsidRPr="008120A2">
        <w:t xml:space="preserve"> акционеров лицам в те</w:t>
      </w:r>
      <w:r w:rsidR="00D46871">
        <w:t xml:space="preserve">чение   </w:t>
      </w:r>
      <w:r w:rsidRPr="008120A2">
        <w:t>25 (Двадцать пять) рабочих дней с даты, на которую определены лица, имеющие право на получение дивидендов.</w:t>
      </w:r>
    </w:p>
    <w:p w:rsidR="008120A2" w:rsidRPr="00D46871" w:rsidRDefault="008120A2" w:rsidP="00D46871">
      <w:pPr>
        <w:numPr>
          <w:ilvl w:val="0"/>
          <w:numId w:val="16"/>
        </w:numPr>
        <w:tabs>
          <w:tab w:val="left" w:pos="900"/>
        </w:tabs>
        <w:autoSpaceDE/>
        <w:autoSpaceDN/>
        <w:ind w:left="0" w:firstLine="540"/>
        <w:jc w:val="both"/>
      </w:pPr>
      <w:r w:rsidRPr="008120A2">
        <w:t>дивиденды по акциям выплатить денежными средствами.</w:t>
      </w:r>
    </w:p>
    <w:p w:rsidR="008120A2" w:rsidRPr="008120A2" w:rsidRDefault="008120A2" w:rsidP="008120A2">
      <w:pPr>
        <w:pStyle w:val="af"/>
        <w:widowControl w:val="0"/>
        <w:ind w:left="0" w:firstLine="567"/>
        <w:rPr>
          <w:b/>
        </w:rPr>
      </w:pPr>
      <w:r w:rsidRPr="008120A2">
        <w:rPr>
          <w:b/>
        </w:rPr>
        <w:t>Результаты голосования:</w:t>
      </w:r>
    </w:p>
    <w:p w:rsidR="008120A2" w:rsidRPr="008120A2" w:rsidRDefault="008120A2" w:rsidP="008120A2">
      <w:pPr>
        <w:tabs>
          <w:tab w:val="left" w:pos="993"/>
          <w:tab w:val="left" w:pos="1080"/>
        </w:tabs>
        <w:ind w:firstLine="567"/>
        <w:jc w:val="both"/>
        <w:outlineLvl w:val="0"/>
      </w:pPr>
      <w:r w:rsidRPr="008120A2">
        <w:t xml:space="preserve">«за» - 5 (Пять) голосов (Е.А. Дмитриев, Н.И. </w:t>
      </w:r>
      <w:proofErr w:type="spellStart"/>
      <w:r w:rsidRPr="008120A2">
        <w:t>Илясов</w:t>
      </w:r>
      <w:r w:rsidR="00D46871">
        <w:t>а</w:t>
      </w:r>
      <w:proofErr w:type="spellEnd"/>
      <w:r w:rsidR="00D46871">
        <w:t xml:space="preserve">, М.А. Крон,    </w:t>
      </w:r>
      <w:r w:rsidRPr="008120A2">
        <w:t xml:space="preserve">О.В. Прохорова, И.З. </w:t>
      </w:r>
      <w:proofErr w:type="spellStart"/>
      <w:r w:rsidRPr="008120A2">
        <w:t>Магданов</w:t>
      </w:r>
      <w:proofErr w:type="spellEnd"/>
      <w:r w:rsidRPr="008120A2">
        <w:t xml:space="preserve">),        </w:t>
      </w:r>
    </w:p>
    <w:p w:rsidR="008120A2" w:rsidRPr="008120A2" w:rsidRDefault="008120A2" w:rsidP="008120A2">
      <w:pPr>
        <w:tabs>
          <w:tab w:val="left" w:pos="567"/>
        </w:tabs>
        <w:ind w:firstLine="567"/>
        <w:jc w:val="both"/>
      </w:pPr>
      <w:r w:rsidRPr="008120A2">
        <w:t xml:space="preserve">«против» - 0, </w:t>
      </w:r>
    </w:p>
    <w:p w:rsidR="008120A2" w:rsidRPr="008120A2" w:rsidRDefault="008120A2" w:rsidP="008120A2">
      <w:pPr>
        <w:tabs>
          <w:tab w:val="left" w:pos="567"/>
        </w:tabs>
        <w:ind w:firstLine="567"/>
        <w:jc w:val="both"/>
        <w:rPr>
          <w:b/>
        </w:rPr>
      </w:pPr>
      <w:r w:rsidRPr="008120A2">
        <w:t>«воздержался» - 0.</w:t>
      </w:r>
    </w:p>
    <w:p w:rsidR="008120A2" w:rsidRPr="00D46871" w:rsidRDefault="008120A2" w:rsidP="00D46871">
      <w:pPr>
        <w:ind w:firstLine="567"/>
        <w:jc w:val="both"/>
      </w:pPr>
      <w:r w:rsidRPr="008120A2">
        <w:t>Решение принято.</w:t>
      </w:r>
    </w:p>
    <w:p w:rsidR="008120A2" w:rsidRPr="008120A2" w:rsidRDefault="008120A2" w:rsidP="00D46871">
      <w:pPr>
        <w:jc w:val="both"/>
        <w:rPr>
          <w:color w:val="000000"/>
        </w:rPr>
      </w:pPr>
      <w:r>
        <w:rPr>
          <w:color w:val="000000"/>
        </w:rPr>
        <w:t xml:space="preserve">2.1.3. </w:t>
      </w:r>
      <w:r w:rsidRPr="008120A2">
        <w:rPr>
          <w:color w:val="000000"/>
        </w:rPr>
        <w:t>Рекомендовать годовому общему собранию участников Общества:</w:t>
      </w:r>
    </w:p>
    <w:p w:rsidR="008120A2" w:rsidRPr="008120A2" w:rsidRDefault="008120A2" w:rsidP="008120A2">
      <w:pPr>
        <w:ind w:firstLine="540"/>
        <w:jc w:val="both"/>
        <w:rPr>
          <w:iCs/>
          <w:color w:val="000000"/>
        </w:rPr>
      </w:pPr>
      <w:r w:rsidRPr="008120A2">
        <w:rPr>
          <w:iCs/>
          <w:color w:val="000000"/>
        </w:rPr>
        <w:t>Направить членам Совета директоров, членам ревизионной комиссии и секретарю Совета директоров Общества в связи с исполнением ими своих обязанностей денежные вознаграждения в следующем размере:</w:t>
      </w:r>
    </w:p>
    <w:p w:rsidR="008120A2" w:rsidRPr="008120A2" w:rsidRDefault="008120A2" w:rsidP="008120A2">
      <w:pPr>
        <w:tabs>
          <w:tab w:val="left" w:pos="851"/>
        </w:tabs>
        <w:ind w:firstLine="540"/>
        <w:jc w:val="both"/>
        <w:rPr>
          <w:iCs/>
          <w:color w:val="000000"/>
        </w:rPr>
      </w:pPr>
      <w:r w:rsidRPr="008120A2">
        <w:t>–</w:t>
      </w:r>
      <w:r w:rsidRPr="008120A2">
        <w:tab/>
        <w:t>Председателю Совета директоров 50 000</w:t>
      </w:r>
      <w:r w:rsidRPr="008120A2">
        <w:rPr>
          <w:iCs/>
          <w:color w:val="000000"/>
        </w:rPr>
        <w:t xml:space="preserve"> рублей;</w:t>
      </w:r>
    </w:p>
    <w:p w:rsidR="008120A2" w:rsidRPr="008120A2" w:rsidRDefault="008120A2" w:rsidP="008120A2">
      <w:pPr>
        <w:tabs>
          <w:tab w:val="left" w:pos="851"/>
          <w:tab w:val="left" w:pos="900"/>
        </w:tabs>
        <w:ind w:firstLine="540"/>
        <w:jc w:val="both"/>
        <w:rPr>
          <w:iCs/>
          <w:color w:val="000000"/>
        </w:rPr>
      </w:pPr>
      <w:r w:rsidRPr="008120A2">
        <w:t>–</w:t>
      </w:r>
      <w:r w:rsidRPr="008120A2">
        <w:tab/>
      </w:r>
      <w:r w:rsidRPr="008120A2">
        <w:rPr>
          <w:iCs/>
          <w:color w:val="000000"/>
        </w:rPr>
        <w:t>членам Совета директоров – по 25 000 рублей;</w:t>
      </w:r>
    </w:p>
    <w:p w:rsidR="008120A2" w:rsidRPr="008120A2" w:rsidRDefault="008120A2" w:rsidP="008120A2">
      <w:pPr>
        <w:tabs>
          <w:tab w:val="left" w:pos="851"/>
          <w:tab w:val="left" w:pos="900"/>
        </w:tabs>
        <w:ind w:firstLine="540"/>
        <w:jc w:val="both"/>
      </w:pPr>
      <w:r w:rsidRPr="008120A2">
        <w:t>–</w:t>
      </w:r>
      <w:r w:rsidRPr="008120A2">
        <w:tab/>
        <w:t xml:space="preserve">Председателю ревизионной комиссии </w:t>
      </w:r>
      <w:r w:rsidRPr="008120A2">
        <w:rPr>
          <w:iCs/>
          <w:color w:val="000000"/>
        </w:rPr>
        <w:t>– 25 000 рублей;</w:t>
      </w:r>
      <w:r w:rsidRPr="008120A2">
        <w:t xml:space="preserve"> </w:t>
      </w:r>
    </w:p>
    <w:p w:rsidR="008120A2" w:rsidRPr="008120A2" w:rsidRDefault="008120A2" w:rsidP="008120A2">
      <w:pPr>
        <w:tabs>
          <w:tab w:val="left" w:pos="851"/>
          <w:tab w:val="left" w:pos="900"/>
        </w:tabs>
        <w:ind w:firstLine="540"/>
        <w:jc w:val="both"/>
        <w:rPr>
          <w:iCs/>
          <w:color w:val="000000"/>
        </w:rPr>
      </w:pPr>
      <w:r w:rsidRPr="008120A2">
        <w:t>–</w:t>
      </w:r>
      <w:r w:rsidRPr="008120A2">
        <w:tab/>
      </w:r>
      <w:r w:rsidRPr="008120A2">
        <w:rPr>
          <w:iCs/>
          <w:color w:val="000000"/>
        </w:rPr>
        <w:t>членам ревизионной комиссии – по 20 000 рублей;</w:t>
      </w:r>
    </w:p>
    <w:p w:rsidR="008120A2" w:rsidRPr="008120A2" w:rsidRDefault="008120A2" w:rsidP="008120A2">
      <w:pPr>
        <w:tabs>
          <w:tab w:val="left" w:pos="851"/>
          <w:tab w:val="left" w:pos="900"/>
        </w:tabs>
        <w:ind w:firstLine="540"/>
        <w:jc w:val="both"/>
        <w:rPr>
          <w:color w:val="000000"/>
        </w:rPr>
      </w:pPr>
      <w:r w:rsidRPr="008120A2">
        <w:t>–</w:t>
      </w:r>
      <w:r w:rsidRPr="008120A2">
        <w:rPr>
          <w:iCs/>
          <w:color w:val="000000"/>
        </w:rPr>
        <w:t xml:space="preserve">  секретарю Совета директоров – 15 000 рублей.</w:t>
      </w:r>
    </w:p>
    <w:p w:rsidR="008120A2" w:rsidRPr="008120A2" w:rsidRDefault="008120A2" w:rsidP="008120A2">
      <w:pPr>
        <w:tabs>
          <w:tab w:val="left" w:pos="1080"/>
        </w:tabs>
        <w:ind w:firstLine="540"/>
        <w:jc w:val="both"/>
        <w:rPr>
          <w:color w:val="000000"/>
        </w:rPr>
      </w:pPr>
      <w:r w:rsidRPr="008120A2">
        <w:rPr>
          <w:color w:val="000000"/>
        </w:rPr>
        <w:t>Члену Совета директоров, являющемуся государственным служащим, вознаграждение не выплачивать. Членам Совета директоров, принявшим участие менее чем в 50% заседаний в период своей деятельности, вознаграждение не выплачивать.</w:t>
      </w:r>
    </w:p>
    <w:p w:rsidR="008120A2" w:rsidRPr="008120A2" w:rsidRDefault="008120A2" w:rsidP="008120A2">
      <w:pPr>
        <w:tabs>
          <w:tab w:val="left" w:pos="851"/>
        </w:tabs>
        <w:ind w:firstLine="540"/>
        <w:jc w:val="both"/>
      </w:pPr>
      <w:r w:rsidRPr="008120A2">
        <w:t>Выплаты вознаграждений членам Совета директоров, членам ревизионной комиссии и секретарю Совета директоров произвести за счет прочих расходов Общества.</w:t>
      </w:r>
    </w:p>
    <w:p w:rsidR="008120A2" w:rsidRPr="008120A2" w:rsidRDefault="008120A2" w:rsidP="008120A2">
      <w:pPr>
        <w:ind w:firstLine="540"/>
        <w:jc w:val="both"/>
      </w:pPr>
      <w:r w:rsidRPr="008120A2">
        <w:t>Компенсацию расходов, связанных с исполнением обязанностей членов Совета директоров, членов ревизионной комиссии Общества, секретаря Совета директоров не производить.</w:t>
      </w:r>
    </w:p>
    <w:p w:rsidR="008120A2" w:rsidRPr="008120A2" w:rsidRDefault="008120A2" w:rsidP="008120A2">
      <w:pPr>
        <w:pStyle w:val="af"/>
        <w:widowControl w:val="0"/>
        <w:ind w:left="0" w:firstLine="567"/>
        <w:rPr>
          <w:b/>
        </w:rPr>
      </w:pPr>
      <w:r w:rsidRPr="008120A2">
        <w:rPr>
          <w:b/>
        </w:rPr>
        <w:t>Результаты голосования:</w:t>
      </w:r>
    </w:p>
    <w:p w:rsidR="008120A2" w:rsidRPr="008120A2" w:rsidRDefault="008120A2" w:rsidP="008120A2">
      <w:pPr>
        <w:tabs>
          <w:tab w:val="left" w:pos="993"/>
          <w:tab w:val="left" w:pos="1080"/>
        </w:tabs>
        <w:ind w:firstLine="567"/>
        <w:jc w:val="both"/>
        <w:outlineLvl w:val="0"/>
      </w:pPr>
      <w:r w:rsidRPr="008120A2">
        <w:t xml:space="preserve">«за» - 5 (Пять) голосов (Е.А. Дмитриев, Н.И. </w:t>
      </w:r>
      <w:proofErr w:type="spellStart"/>
      <w:r w:rsidRPr="008120A2">
        <w:t>Илясов</w:t>
      </w:r>
      <w:r>
        <w:t>а</w:t>
      </w:r>
      <w:proofErr w:type="spellEnd"/>
      <w:r>
        <w:t xml:space="preserve">, М.А. Крон,   </w:t>
      </w:r>
      <w:r w:rsidRPr="008120A2">
        <w:t xml:space="preserve">О.В. Прохорова, И.З. </w:t>
      </w:r>
      <w:proofErr w:type="spellStart"/>
      <w:r w:rsidRPr="008120A2">
        <w:t>Магданов</w:t>
      </w:r>
      <w:proofErr w:type="spellEnd"/>
      <w:r w:rsidRPr="008120A2">
        <w:t xml:space="preserve">),        </w:t>
      </w:r>
    </w:p>
    <w:p w:rsidR="008120A2" w:rsidRPr="008120A2" w:rsidRDefault="008120A2" w:rsidP="008120A2">
      <w:pPr>
        <w:tabs>
          <w:tab w:val="left" w:pos="567"/>
        </w:tabs>
        <w:ind w:firstLine="567"/>
        <w:jc w:val="both"/>
      </w:pPr>
      <w:r w:rsidRPr="008120A2">
        <w:t xml:space="preserve">«против» - 0, </w:t>
      </w:r>
    </w:p>
    <w:p w:rsidR="008120A2" w:rsidRPr="008120A2" w:rsidRDefault="008120A2" w:rsidP="008120A2">
      <w:pPr>
        <w:tabs>
          <w:tab w:val="left" w:pos="567"/>
        </w:tabs>
        <w:ind w:firstLine="567"/>
        <w:jc w:val="both"/>
        <w:rPr>
          <w:b/>
        </w:rPr>
      </w:pPr>
      <w:r w:rsidRPr="008120A2">
        <w:t>«воздержался» - 0.</w:t>
      </w:r>
    </w:p>
    <w:p w:rsidR="008120A2" w:rsidRPr="00D46871" w:rsidRDefault="008120A2" w:rsidP="00D46871">
      <w:pPr>
        <w:ind w:firstLine="567"/>
        <w:jc w:val="both"/>
      </w:pPr>
      <w:r w:rsidRPr="008120A2">
        <w:t>Решение принято.</w:t>
      </w:r>
    </w:p>
    <w:p w:rsidR="008120A2" w:rsidRPr="008120A2" w:rsidRDefault="008120A2" w:rsidP="00D46871">
      <w:pPr>
        <w:tabs>
          <w:tab w:val="left" w:pos="1080"/>
        </w:tabs>
        <w:jc w:val="both"/>
        <w:rPr>
          <w:i/>
        </w:rPr>
      </w:pPr>
      <w:r>
        <w:t xml:space="preserve">2.1.4. </w:t>
      </w:r>
      <w:r w:rsidRPr="008120A2">
        <w:t xml:space="preserve">Включить в повестку дня </w:t>
      </w:r>
      <w:r w:rsidRPr="008120A2">
        <w:rPr>
          <w:lang w:eastAsia="ar-SA"/>
        </w:rPr>
        <w:t xml:space="preserve">годового общего собрания акционеров </w:t>
      </w:r>
      <w:proofErr w:type="gramStart"/>
      <w:r w:rsidRPr="008120A2">
        <w:rPr>
          <w:lang w:eastAsia="ar-SA"/>
        </w:rPr>
        <w:t>Общества</w:t>
      </w:r>
      <w:proofErr w:type="gramEnd"/>
      <w:r w:rsidRPr="008120A2">
        <w:rPr>
          <w:lang w:eastAsia="ar-SA"/>
        </w:rPr>
        <w:t xml:space="preserve"> следующие </w:t>
      </w:r>
      <w:r w:rsidRPr="008120A2">
        <w:t>вопросы</w:t>
      </w:r>
      <w:r w:rsidRPr="008120A2">
        <w:rPr>
          <w:lang w:eastAsia="ar-SA"/>
        </w:rPr>
        <w:t>:</w:t>
      </w:r>
    </w:p>
    <w:p w:rsidR="008120A2" w:rsidRPr="008120A2" w:rsidRDefault="008120A2" w:rsidP="008120A2">
      <w:pPr>
        <w:numPr>
          <w:ilvl w:val="0"/>
          <w:numId w:val="23"/>
        </w:numPr>
        <w:tabs>
          <w:tab w:val="left" w:pos="993"/>
          <w:tab w:val="left" w:pos="1620"/>
        </w:tabs>
        <w:autoSpaceDE/>
        <w:autoSpaceDN/>
        <w:ind w:left="0" w:firstLine="567"/>
        <w:jc w:val="both"/>
        <w:outlineLvl w:val="0"/>
        <w:rPr>
          <w:i/>
          <w:u w:val="single"/>
        </w:rPr>
      </w:pPr>
      <w:r w:rsidRPr="008120A2">
        <w:rPr>
          <w:i/>
          <w:iCs/>
        </w:rPr>
        <w:t xml:space="preserve">О выходе Общества из состава членов Союза строителей «Газораспределительная система. Строительство». </w:t>
      </w:r>
    </w:p>
    <w:p w:rsidR="008120A2" w:rsidRPr="008120A2" w:rsidRDefault="008120A2" w:rsidP="008120A2">
      <w:pPr>
        <w:pStyle w:val="a3"/>
        <w:numPr>
          <w:ilvl w:val="0"/>
          <w:numId w:val="23"/>
        </w:numPr>
        <w:tabs>
          <w:tab w:val="clear" w:pos="4677"/>
          <w:tab w:val="clear" w:pos="9355"/>
          <w:tab w:val="right" w:pos="0"/>
          <w:tab w:val="left" w:pos="851"/>
        </w:tabs>
        <w:autoSpaceDE/>
        <w:autoSpaceDN/>
        <w:ind w:left="0" w:firstLine="567"/>
        <w:jc w:val="both"/>
        <w:rPr>
          <w:i/>
          <w:iCs/>
        </w:rPr>
      </w:pPr>
      <w:r w:rsidRPr="008120A2">
        <w:rPr>
          <w:i/>
          <w:iCs/>
        </w:rPr>
        <w:t xml:space="preserve">О вступлении Общества в Ассоциацию строителей </w:t>
      </w:r>
      <w:proofErr w:type="spellStart"/>
      <w:r w:rsidRPr="008120A2">
        <w:rPr>
          <w:i/>
          <w:iCs/>
        </w:rPr>
        <w:t>Саморегулируемая</w:t>
      </w:r>
      <w:proofErr w:type="spellEnd"/>
      <w:r w:rsidRPr="008120A2">
        <w:rPr>
          <w:i/>
          <w:iCs/>
        </w:rPr>
        <w:t xml:space="preserve"> организация «</w:t>
      </w:r>
      <w:proofErr w:type="spellStart"/>
      <w:r w:rsidRPr="008120A2">
        <w:rPr>
          <w:i/>
          <w:iCs/>
        </w:rPr>
        <w:t>БашстройТЭК</w:t>
      </w:r>
      <w:proofErr w:type="spellEnd"/>
      <w:r w:rsidRPr="008120A2">
        <w:rPr>
          <w:i/>
          <w:iCs/>
        </w:rPr>
        <w:t xml:space="preserve">». </w:t>
      </w:r>
    </w:p>
    <w:p w:rsidR="008120A2" w:rsidRPr="008120A2" w:rsidRDefault="008120A2" w:rsidP="008120A2">
      <w:pPr>
        <w:pStyle w:val="a3"/>
        <w:tabs>
          <w:tab w:val="clear" w:pos="4677"/>
          <w:tab w:val="clear" w:pos="9355"/>
          <w:tab w:val="right" w:pos="0"/>
        </w:tabs>
        <w:ind w:firstLine="567"/>
        <w:jc w:val="both"/>
        <w:rPr>
          <w:iCs/>
        </w:rPr>
      </w:pPr>
      <w:r w:rsidRPr="008120A2">
        <w:rPr>
          <w:iCs/>
        </w:rPr>
        <w:t>Предложить годовому общему собранию акционеров принять решение:</w:t>
      </w:r>
    </w:p>
    <w:p w:rsidR="008120A2" w:rsidRPr="008120A2" w:rsidRDefault="008120A2" w:rsidP="008120A2">
      <w:pPr>
        <w:pStyle w:val="a3"/>
        <w:tabs>
          <w:tab w:val="clear" w:pos="4677"/>
          <w:tab w:val="clear" w:pos="9355"/>
          <w:tab w:val="right" w:pos="0"/>
          <w:tab w:val="left" w:pos="709"/>
        </w:tabs>
        <w:ind w:firstLine="567"/>
        <w:jc w:val="both"/>
        <w:rPr>
          <w:i/>
          <w:iCs/>
        </w:rPr>
      </w:pPr>
      <w:r w:rsidRPr="008120A2">
        <w:rPr>
          <w:i/>
          <w:iCs/>
        </w:rPr>
        <w:t>1. Обществу выйти из состава членов Союза строителей «Газораспределительная система. Строительство».</w:t>
      </w:r>
    </w:p>
    <w:p w:rsidR="008120A2" w:rsidRPr="008120A2" w:rsidRDefault="008120A2" w:rsidP="008120A2">
      <w:pPr>
        <w:pStyle w:val="a3"/>
        <w:tabs>
          <w:tab w:val="clear" w:pos="4677"/>
          <w:tab w:val="clear" w:pos="9355"/>
          <w:tab w:val="right" w:pos="0"/>
        </w:tabs>
        <w:ind w:firstLine="567"/>
        <w:jc w:val="both"/>
        <w:rPr>
          <w:i/>
          <w:iCs/>
        </w:rPr>
      </w:pPr>
      <w:r w:rsidRPr="008120A2">
        <w:rPr>
          <w:i/>
          <w:iCs/>
        </w:rPr>
        <w:lastRenderedPageBreak/>
        <w:t xml:space="preserve">2. Вступить Обществу в Ассоциацию строителей </w:t>
      </w:r>
      <w:proofErr w:type="spellStart"/>
      <w:r w:rsidRPr="008120A2">
        <w:rPr>
          <w:i/>
          <w:iCs/>
        </w:rPr>
        <w:t>Саморегулируемая</w:t>
      </w:r>
      <w:proofErr w:type="spellEnd"/>
      <w:r w:rsidRPr="008120A2">
        <w:rPr>
          <w:i/>
          <w:iCs/>
        </w:rPr>
        <w:t xml:space="preserve"> организация «</w:t>
      </w:r>
      <w:proofErr w:type="spellStart"/>
      <w:r w:rsidRPr="008120A2">
        <w:rPr>
          <w:i/>
          <w:iCs/>
        </w:rPr>
        <w:t>БашстройТЭК</w:t>
      </w:r>
      <w:proofErr w:type="spellEnd"/>
      <w:r w:rsidRPr="008120A2">
        <w:rPr>
          <w:i/>
          <w:iCs/>
        </w:rPr>
        <w:t>».</w:t>
      </w:r>
    </w:p>
    <w:p w:rsidR="008120A2" w:rsidRPr="008120A2" w:rsidRDefault="008120A2" w:rsidP="008120A2">
      <w:pPr>
        <w:pStyle w:val="af"/>
        <w:widowControl w:val="0"/>
        <w:ind w:left="0" w:firstLine="567"/>
        <w:rPr>
          <w:b/>
        </w:rPr>
      </w:pPr>
      <w:r w:rsidRPr="008120A2">
        <w:rPr>
          <w:b/>
        </w:rPr>
        <w:t>Результаты голосования:</w:t>
      </w:r>
    </w:p>
    <w:p w:rsidR="008120A2" w:rsidRPr="008120A2" w:rsidRDefault="008120A2" w:rsidP="008120A2">
      <w:pPr>
        <w:tabs>
          <w:tab w:val="left" w:pos="993"/>
          <w:tab w:val="left" w:pos="1080"/>
        </w:tabs>
        <w:ind w:firstLine="567"/>
        <w:jc w:val="both"/>
        <w:outlineLvl w:val="0"/>
      </w:pPr>
      <w:r w:rsidRPr="008120A2">
        <w:t xml:space="preserve">«за» - 5 (Пять) голосов (Е.А. Дмитриев, Н.И. </w:t>
      </w:r>
      <w:proofErr w:type="spellStart"/>
      <w:r w:rsidRPr="008120A2">
        <w:t>Илясов</w:t>
      </w:r>
      <w:r w:rsidR="00D46871">
        <w:t>а</w:t>
      </w:r>
      <w:proofErr w:type="spellEnd"/>
      <w:r w:rsidR="00D46871">
        <w:t xml:space="preserve">, М.А. Крон,    </w:t>
      </w:r>
      <w:r w:rsidRPr="008120A2">
        <w:t xml:space="preserve">О.В. Прохорова, И.З. </w:t>
      </w:r>
      <w:proofErr w:type="spellStart"/>
      <w:r w:rsidRPr="008120A2">
        <w:t>Магданов</w:t>
      </w:r>
      <w:proofErr w:type="spellEnd"/>
      <w:r w:rsidRPr="008120A2">
        <w:t xml:space="preserve">),        </w:t>
      </w:r>
    </w:p>
    <w:p w:rsidR="008120A2" w:rsidRPr="008120A2" w:rsidRDefault="008120A2" w:rsidP="008120A2">
      <w:pPr>
        <w:tabs>
          <w:tab w:val="left" w:pos="567"/>
        </w:tabs>
        <w:ind w:firstLine="567"/>
        <w:jc w:val="both"/>
      </w:pPr>
      <w:r w:rsidRPr="008120A2">
        <w:t xml:space="preserve">«против» - 0, </w:t>
      </w:r>
    </w:p>
    <w:p w:rsidR="008120A2" w:rsidRPr="008120A2" w:rsidRDefault="008120A2" w:rsidP="008120A2">
      <w:pPr>
        <w:tabs>
          <w:tab w:val="left" w:pos="567"/>
        </w:tabs>
        <w:ind w:firstLine="567"/>
        <w:jc w:val="both"/>
        <w:rPr>
          <w:b/>
        </w:rPr>
      </w:pPr>
      <w:r w:rsidRPr="008120A2">
        <w:t>«воздержался» - 0.</w:t>
      </w:r>
    </w:p>
    <w:p w:rsidR="008120A2" w:rsidRPr="00D46871" w:rsidRDefault="008120A2" w:rsidP="00D46871">
      <w:pPr>
        <w:ind w:firstLine="567"/>
        <w:jc w:val="both"/>
      </w:pPr>
      <w:r w:rsidRPr="008120A2">
        <w:t>Решение принято.</w:t>
      </w:r>
    </w:p>
    <w:p w:rsidR="008120A2" w:rsidRPr="008120A2" w:rsidRDefault="008120A2" w:rsidP="00D46871">
      <w:pPr>
        <w:jc w:val="both"/>
      </w:pPr>
      <w:r>
        <w:t xml:space="preserve">2.1.5. </w:t>
      </w:r>
      <w:r w:rsidRPr="008120A2">
        <w:t xml:space="preserve">Созвать годовое общее собрание акционеров Общества в форме собрания </w:t>
      </w:r>
      <w:r w:rsidRPr="008120A2">
        <w:rPr>
          <w:iCs/>
        </w:rPr>
        <w:t>(совме</w:t>
      </w:r>
      <w:bookmarkStart w:id="0" w:name="OCRUncertain004"/>
      <w:r w:rsidRPr="008120A2">
        <w:rPr>
          <w:iCs/>
        </w:rPr>
        <w:t>ст</w:t>
      </w:r>
      <w:bookmarkEnd w:id="0"/>
      <w:r w:rsidRPr="008120A2">
        <w:rPr>
          <w:iCs/>
        </w:rPr>
        <w:t>ное присутствие акционеров для обсуждения вопросов повестки дня и принятия решений по вопросам, поставленным на голосование, с предварительным направлением (вручением) бюллетеней для голосования до проведения Общего собрания акционеров Общества)</w:t>
      </w:r>
      <w:r w:rsidRPr="008120A2">
        <w:t>.</w:t>
      </w:r>
    </w:p>
    <w:p w:rsidR="008120A2" w:rsidRPr="008120A2" w:rsidRDefault="008120A2" w:rsidP="008120A2">
      <w:pPr>
        <w:ind w:firstLine="567"/>
        <w:jc w:val="both"/>
      </w:pPr>
      <w:r w:rsidRPr="008120A2">
        <w:t>Определить:</w:t>
      </w:r>
    </w:p>
    <w:p w:rsidR="008120A2" w:rsidRPr="008120A2" w:rsidRDefault="008120A2" w:rsidP="008120A2">
      <w:pPr>
        <w:ind w:firstLine="567"/>
        <w:jc w:val="both"/>
      </w:pPr>
      <w:r w:rsidRPr="008120A2">
        <w:t>- дату проведения годового общего собрания акционеров: 23.06.2017;</w:t>
      </w:r>
    </w:p>
    <w:p w:rsidR="008120A2" w:rsidRPr="008120A2" w:rsidRDefault="008120A2" w:rsidP="008120A2">
      <w:pPr>
        <w:ind w:firstLine="567"/>
        <w:jc w:val="both"/>
      </w:pPr>
      <w:r w:rsidRPr="008120A2">
        <w:t>- место проведения годового общего собрания акционеров</w:t>
      </w:r>
      <w:r w:rsidR="00D46871">
        <w:t xml:space="preserve">:   </w:t>
      </w:r>
      <w:r w:rsidRPr="008120A2">
        <w:rPr>
          <w:color w:val="000000"/>
        </w:rPr>
        <w:t xml:space="preserve">РФ, </w:t>
      </w:r>
      <w:r w:rsidRPr="008120A2">
        <w:rPr>
          <w:snapToGrid w:val="0"/>
        </w:rPr>
        <w:t xml:space="preserve">450059, </w:t>
      </w:r>
      <w:r w:rsidRPr="008120A2">
        <w:rPr>
          <w:color w:val="000000"/>
        </w:rPr>
        <w:t>Республика Башкортостан,</w:t>
      </w:r>
      <w:r w:rsidRPr="008120A2">
        <w:t xml:space="preserve"> г. Уфа, ул. Новосибирская, дом 2,</w:t>
      </w:r>
      <w:r w:rsidRPr="008120A2">
        <w:rPr>
          <w:snapToGrid w:val="0"/>
        </w:rPr>
        <w:t xml:space="preserve"> корпус 4, актовый зал;</w:t>
      </w:r>
    </w:p>
    <w:p w:rsidR="008120A2" w:rsidRPr="008120A2" w:rsidRDefault="008120A2" w:rsidP="008120A2">
      <w:pPr>
        <w:ind w:firstLine="567"/>
        <w:jc w:val="both"/>
      </w:pPr>
      <w:r w:rsidRPr="008120A2">
        <w:t>- время начала годового общего собрания акционеров: 11 часов  00 минут;</w:t>
      </w:r>
    </w:p>
    <w:p w:rsidR="008120A2" w:rsidRPr="008120A2" w:rsidRDefault="008120A2" w:rsidP="008120A2">
      <w:pPr>
        <w:ind w:firstLine="567"/>
        <w:jc w:val="both"/>
      </w:pPr>
      <w:r w:rsidRPr="008120A2">
        <w:t>- время начала регистрации участников собрания: 09 часов 00 минут;</w:t>
      </w:r>
    </w:p>
    <w:p w:rsidR="008120A2" w:rsidRPr="008120A2" w:rsidRDefault="008120A2" w:rsidP="008120A2">
      <w:pPr>
        <w:ind w:firstLine="567"/>
        <w:jc w:val="both"/>
      </w:pPr>
      <w:r w:rsidRPr="008120A2">
        <w:t>-</w:t>
      </w:r>
      <w:r w:rsidRPr="008120A2">
        <w:rPr>
          <w:color w:val="000000"/>
        </w:rPr>
        <w:t xml:space="preserve"> почтовый</w:t>
      </w:r>
      <w:r w:rsidRPr="008120A2">
        <w:rPr>
          <w:color w:val="0000FF"/>
        </w:rPr>
        <w:t xml:space="preserve"> </w:t>
      </w:r>
      <w:r w:rsidRPr="008120A2">
        <w:rPr>
          <w:color w:val="000000"/>
        </w:rPr>
        <w:t xml:space="preserve">адрес, на который не позднее, чем за два дня до даты проведения годового общего собрания акционеров </w:t>
      </w:r>
      <w:r w:rsidRPr="008120A2">
        <w:t>ПАО «Газпром газораспределение Уфа»</w:t>
      </w:r>
      <w:r w:rsidRPr="008120A2">
        <w:rPr>
          <w:color w:val="000000"/>
        </w:rPr>
        <w:t xml:space="preserve"> должны поступить заполненные бюллетени для голосования: РФ, </w:t>
      </w:r>
      <w:r w:rsidRPr="008120A2">
        <w:rPr>
          <w:snapToGrid w:val="0"/>
        </w:rPr>
        <w:t xml:space="preserve">450059, </w:t>
      </w:r>
      <w:r w:rsidRPr="008120A2">
        <w:rPr>
          <w:color w:val="000000"/>
        </w:rPr>
        <w:t>Республика Башкортостан,</w:t>
      </w:r>
      <w:r w:rsidRPr="008120A2">
        <w:t xml:space="preserve"> г. Уфа, ул. Новосибирская, дом 2,</w:t>
      </w:r>
      <w:r w:rsidRPr="008120A2">
        <w:rPr>
          <w:snapToGrid w:val="0"/>
        </w:rPr>
        <w:t xml:space="preserve"> корпус 4.</w:t>
      </w:r>
    </w:p>
    <w:p w:rsidR="008120A2" w:rsidRPr="008120A2" w:rsidRDefault="008120A2" w:rsidP="008120A2">
      <w:pPr>
        <w:ind w:firstLine="567"/>
        <w:jc w:val="both"/>
      </w:pPr>
      <w:r w:rsidRPr="008120A2">
        <w:t xml:space="preserve">Дату, на которую определяются (фиксируются) лица, имеющие право на участие в годовом </w:t>
      </w:r>
      <w:proofErr w:type="gramStart"/>
      <w:r w:rsidRPr="008120A2">
        <w:t>общем</w:t>
      </w:r>
      <w:proofErr w:type="gramEnd"/>
      <w:r w:rsidRPr="008120A2">
        <w:t xml:space="preserve"> собрании  акционеров, определить на 31.05.2017.</w:t>
      </w:r>
    </w:p>
    <w:p w:rsidR="008120A2" w:rsidRPr="008120A2" w:rsidRDefault="008120A2" w:rsidP="008120A2">
      <w:pPr>
        <w:ind w:firstLine="567"/>
        <w:jc w:val="both"/>
      </w:pPr>
      <w:r w:rsidRPr="008120A2">
        <w:t>Утвердить следующую повестку дня годового общего собрания акционеров Общества:</w:t>
      </w:r>
    </w:p>
    <w:p w:rsidR="008120A2" w:rsidRPr="008120A2" w:rsidRDefault="008120A2" w:rsidP="008120A2">
      <w:pPr>
        <w:numPr>
          <w:ilvl w:val="0"/>
          <w:numId w:val="24"/>
        </w:numPr>
        <w:tabs>
          <w:tab w:val="left" w:pos="851"/>
        </w:tabs>
        <w:autoSpaceDE/>
        <w:autoSpaceDN/>
        <w:ind w:left="0" w:firstLine="567"/>
        <w:jc w:val="both"/>
        <w:rPr>
          <w:i/>
          <w:u w:val="single"/>
        </w:rPr>
      </w:pPr>
      <w:r w:rsidRPr="008120A2">
        <w:rPr>
          <w:i/>
        </w:rPr>
        <w:t>Утверждение годового отчета Общества за 2016 год.</w:t>
      </w:r>
    </w:p>
    <w:p w:rsidR="008120A2" w:rsidRPr="008120A2" w:rsidRDefault="008120A2" w:rsidP="008120A2">
      <w:pPr>
        <w:pStyle w:val="af"/>
        <w:widowControl w:val="0"/>
        <w:numPr>
          <w:ilvl w:val="0"/>
          <w:numId w:val="24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i/>
        </w:rPr>
      </w:pPr>
      <w:r w:rsidRPr="008120A2">
        <w:rPr>
          <w:i/>
        </w:rPr>
        <w:t>Утверждение годовой бухгалтерской (финансовой) отчетности Общества за 2016 год.</w:t>
      </w:r>
    </w:p>
    <w:p w:rsidR="008120A2" w:rsidRPr="008120A2" w:rsidRDefault="008120A2" w:rsidP="008120A2">
      <w:pPr>
        <w:pStyle w:val="af"/>
        <w:widowControl w:val="0"/>
        <w:numPr>
          <w:ilvl w:val="0"/>
          <w:numId w:val="24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i/>
        </w:rPr>
      </w:pPr>
      <w:r w:rsidRPr="008120A2">
        <w:rPr>
          <w:i/>
        </w:rPr>
        <w:t>Распределение прибыли (в том числе выплата (объявление) дивидендов) и убытков Общества по результатам 2016 года.</w:t>
      </w:r>
    </w:p>
    <w:p w:rsidR="008120A2" w:rsidRPr="008120A2" w:rsidRDefault="008120A2" w:rsidP="008120A2">
      <w:pPr>
        <w:pStyle w:val="af"/>
        <w:widowControl w:val="0"/>
        <w:numPr>
          <w:ilvl w:val="0"/>
          <w:numId w:val="24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i/>
        </w:rPr>
      </w:pPr>
      <w:r w:rsidRPr="008120A2">
        <w:rPr>
          <w:i/>
        </w:rPr>
        <w:t>О размере, сроках и форме выплаты дивидендов по резуль</w:t>
      </w:r>
      <w:r>
        <w:rPr>
          <w:i/>
        </w:rPr>
        <w:t xml:space="preserve">татам    </w:t>
      </w:r>
      <w:r w:rsidRPr="008120A2">
        <w:rPr>
          <w:i/>
        </w:rPr>
        <w:t>2016 года.</w:t>
      </w:r>
    </w:p>
    <w:p w:rsidR="00ED524F" w:rsidRPr="00ED524F" w:rsidRDefault="00ED524F" w:rsidP="00ED524F">
      <w:pPr>
        <w:pStyle w:val="af"/>
        <w:widowControl w:val="0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i/>
        </w:rPr>
      </w:pPr>
      <w:r w:rsidRPr="00ED524F">
        <w:rPr>
          <w:i/>
        </w:rPr>
        <w:t>О размере вознаграждений, выплачиваемых членам Совета директоров, членам ревизионной комиссии и секретарю Совета директоров Общества по результатам работы в 2016 году.</w:t>
      </w:r>
    </w:p>
    <w:p w:rsidR="008120A2" w:rsidRPr="008120A2" w:rsidRDefault="008120A2" w:rsidP="008120A2">
      <w:pPr>
        <w:pStyle w:val="af"/>
        <w:widowControl w:val="0"/>
        <w:numPr>
          <w:ilvl w:val="0"/>
          <w:numId w:val="24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i/>
        </w:rPr>
      </w:pPr>
      <w:r w:rsidRPr="008120A2">
        <w:rPr>
          <w:i/>
        </w:rPr>
        <w:t>Избрание членов Совета директоров Общества.</w:t>
      </w:r>
    </w:p>
    <w:p w:rsidR="008120A2" w:rsidRPr="008120A2" w:rsidRDefault="008120A2" w:rsidP="008120A2">
      <w:pPr>
        <w:pStyle w:val="af"/>
        <w:widowControl w:val="0"/>
        <w:numPr>
          <w:ilvl w:val="0"/>
          <w:numId w:val="24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i/>
        </w:rPr>
      </w:pPr>
      <w:r w:rsidRPr="008120A2">
        <w:rPr>
          <w:i/>
        </w:rPr>
        <w:t>Избрание членов ревизионной комиссии Общества.</w:t>
      </w:r>
    </w:p>
    <w:p w:rsidR="008120A2" w:rsidRPr="008120A2" w:rsidRDefault="008120A2" w:rsidP="008120A2">
      <w:pPr>
        <w:pStyle w:val="af"/>
        <w:widowControl w:val="0"/>
        <w:numPr>
          <w:ilvl w:val="0"/>
          <w:numId w:val="24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i/>
          <w:u w:val="single"/>
        </w:rPr>
      </w:pPr>
      <w:r w:rsidRPr="008120A2">
        <w:rPr>
          <w:i/>
        </w:rPr>
        <w:t>Утверждение аудитора Общества.</w:t>
      </w:r>
    </w:p>
    <w:p w:rsidR="008120A2" w:rsidRPr="008120A2" w:rsidRDefault="008120A2" w:rsidP="008120A2">
      <w:pPr>
        <w:pStyle w:val="af"/>
        <w:widowControl w:val="0"/>
        <w:numPr>
          <w:ilvl w:val="0"/>
          <w:numId w:val="24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i/>
          <w:u w:val="single"/>
        </w:rPr>
      </w:pPr>
      <w:r w:rsidRPr="008120A2">
        <w:rPr>
          <w:i/>
          <w:iCs/>
        </w:rPr>
        <w:t xml:space="preserve">О выходе Общества из состава членов Союза строителей «Газораспределительная система. Строительство». </w:t>
      </w:r>
    </w:p>
    <w:p w:rsidR="008120A2" w:rsidRPr="008120A2" w:rsidRDefault="008120A2" w:rsidP="008120A2">
      <w:pPr>
        <w:pStyle w:val="a3"/>
        <w:numPr>
          <w:ilvl w:val="0"/>
          <w:numId w:val="24"/>
        </w:numPr>
        <w:tabs>
          <w:tab w:val="clear" w:pos="4677"/>
          <w:tab w:val="clear" w:pos="9355"/>
          <w:tab w:val="right" w:pos="567"/>
          <w:tab w:val="left" w:pos="851"/>
          <w:tab w:val="left" w:pos="1134"/>
          <w:tab w:val="left" w:pos="1276"/>
        </w:tabs>
        <w:autoSpaceDE/>
        <w:autoSpaceDN/>
        <w:ind w:left="0" w:firstLine="567"/>
        <w:jc w:val="both"/>
        <w:rPr>
          <w:i/>
          <w:iCs/>
        </w:rPr>
      </w:pPr>
      <w:r w:rsidRPr="008120A2">
        <w:rPr>
          <w:i/>
          <w:iCs/>
        </w:rPr>
        <w:t xml:space="preserve">О вступлении Общества в Ассоциацию строителей </w:t>
      </w:r>
      <w:proofErr w:type="spellStart"/>
      <w:r w:rsidRPr="008120A2">
        <w:rPr>
          <w:i/>
          <w:iCs/>
        </w:rPr>
        <w:t>Саморегулируемая</w:t>
      </w:r>
      <w:proofErr w:type="spellEnd"/>
      <w:r w:rsidRPr="008120A2">
        <w:rPr>
          <w:i/>
          <w:iCs/>
        </w:rPr>
        <w:t xml:space="preserve"> организация «</w:t>
      </w:r>
      <w:proofErr w:type="spellStart"/>
      <w:r w:rsidRPr="008120A2">
        <w:rPr>
          <w:i/>
          <w:iCs/>
        </w:rPr>
        <w:t>БашстройТЭК</w:t>
      </w:r>
      <w:proofErr w:type="spellEnd"/>
      <w:r w:rsidRPr="008120A2">
        <w:rPr>
          <w:i/>
          <w:iCs/>
        </w:rPr>
        <w:t xml:space="preserve">». </w:t>
      </w:r>
    </w:p>
    <w:p w:rsidR="008120A2" w:rsidRPr="008120A2" w:rsidRDefault="008120A2" w:rsidP="008120A2">
      <w:pPr>
        <w:ind w:firstLine="567"/>
        <w:jc w:val="both"/>
      </w:pPr>
      <w:r w:rsidRPr="008120A2">
        <w:t>Утвердить текст сообщения о проведении годового общего собрания акционеров.</w:t>
      </w:r>
    </w:p>
    <w:p w:rsidR="008120A2" w:rsidRPr="008120A2" w:rsidRDefault="008120A2" w:rsidP="008120A2">
      <w:pPr>
        <w:ind w:firstLine="567"/>
        <w:jc w:val="both"/>
      </w:pPr>
      <w:r w:rsidRPr="008120A2">
        <w:t>Информирование акционеров о проведении годового общего собрания акционеров осуществить в установленном законом порядке: сообщение о проведении годового общего собрания акционеров должно быть сделано не позднее, чем за 20 дней до даты его проведения.</w:t>
      </w:r>
    </w:p>
    <w:p w:rsidR="008120A2" w:rsidRPr="008120A2" w:rsidRDefault="008120A2" w:rsidP="008120A2">
      <w:pPr>
        <w:ind w:firstLine="567"/>
        <w:jc w:val="both"/>
      </w:pPr>
      <w:r w:rsidRPr="008120A2">
        <w:t>В указанный срок сообщение о проведении годового общего собрания акционеров должно быть опубликовано в печатном издании газ</w:t>
      </w:r>
      <w:r w:rsidRPr="008120A2">
        <w:rPr>
          <w:b/>
        </w:rPr>
        <w:t>е</w:t>
      </w:r>
      <w:r w:rsidRPr="008120A2">
        <w:t xml:space="preserve">те «Республика Башкортостан» и размещено на сайте Общества в информационно-телекоммуникационной сети «Интернет» </w:t>
      </w:r>
      <w:hyperlink r:id="rId9" w:history="1">
        <w:r w:rsidRPr="008120A2">
          <w:t>http://www.gaz-service.ru/</w:t>
        </w:r>
      </w:hyperlink>
      <w:r w:rsidRPr="008120A2">
        <w:t xml:space="preserve"> .</w:t>
      </w:r>
    </w:p>
    <w:p w:rsidR="008120A2" w:rsidRPr="008120A2" w:rsidRDefault="008120A2" w:rsidP="008120A2">
      <w:pPr>
        <w:ind w:firstLine="567"/>
        <w:jc w:val="both"/>
      </w:pPr>
      <w:proofErr w:type="gramStart"/>
      <w:r w:rsidRPr="008120A2">
        <w:lastRenderedPageBreak/>
        <w:t>Утвердить следующий перечень информации, предоставляемой лицам, имеющим право участвовать в годовом общем собрании акционеров, при подготовке к проведению годового общего собрания: годовой отчет Общества; рекомендации Совета директоров Общества по распределению прибыли, информация о наличии либо отсутствии письменного согласия выдвинутых кандидатов на избрание в соответствующий орган Общества; годовая бухгалтерская отчетность, в том числе заключение аудитора;</w:t>
      </w:r>
      <w:proofErr w:type="gramEnd"/>
      <w:r w:rsidRPr="008120A2">
        <w:t xml:space="preserve"> заключение ревизионной комиссии Общества по результатам проверки годовой бухгалтерской отчетности и годового отчета; сведения о кандидатах в Совет директоров Общества, ревизионную комиссию Общества; информация и документы </w:t>
      </w:r>
      <w:r w:rsidRPr="008120A2">
        <w:rPr>
          <w:iCs/>
        </w:rPr>
        <w:t xml:space="preserve">Ассоциации строителей </w:t>
      </w:r>
      <w:proofErr w:type="spellStart"/>
      <w:r w:rsidRPr="008120A2">
        <w:rPr>
          <w:iCs/>
        </w:rPr>
        <w:t>Саморегулируемая</w:t>
      </w:r>
      <w:proofErr w:type="spellEnd"/>
      <w:r w:rsidRPr="008120A2">
        <w:rPr>
          <w:iCs/>
        </w:rPr>
        <w:t xml:space="preserve"> организация «</w:t>
      </w:r>
      <w:proofErr w:type="spellStart"/>
      <w:r w:rsidRPr="008120A2">
        <w:rPr>
          <w:iCs/>
        </w:rPr>
        <w:t>БашстройТЭК</w:t>
      </w:r>
      <w:proofErr w:type="spellEnd"/>
      <w:r w:rsidRPr="008120A2">
        <w:rPr>
          <w:iCs/>
        </w:rPr>
        <w:t>»,</w:t>
      </w:r>
      <w:r w:rsidRPr="008120A2">
        <w:rPr>
          <w:i/>
          <w:iCs/>
        </w:rPr>
        <w:t xml:space="preserve"> </w:t>
      </w:r>
      <w:r w:rsidRPr="008120A2">
        <w:t>информация о членстве в Союзе строителей "Газораспределительная система. Строительство", информация, предусмотренная статьей 32.1 ФЗ «Об акционерных обществах» об акционерных соглашениях, заключенных в течение года до даты проведения общего собрания акционеров; отчет о заключенных в отчетном году сделках с заинтересованностью, проекты решений годового общего собрания акционеров.</w:t>
      </w:r>
    </w:p>
    <w:p w:rsidR="008120A2" w:rsidRPr="008120A2" w:rsidRDefault="008120A2" w:rsidP="008120A2">
      <w:pPr>
        <w:ind w:firstLine="567"/>
        <w:jc w:val="both"/>
      </w:pPr>
      <w:proofErr w:type="gramStart"/>
      <w:r w:rsidRPr="008120A2">
        <w:t xml:space="preserve">Утвердить следующий порядок предоставления информации лицам, имеющим право участвовать в годовом общем собрании акционеров, при подготовке к проведению годового общего собрания: информация в течение двадцати дней до проведения годового общего собрания акционеров должна быть доступна лицам, имеющим право на участие в годовом общем собрании акционеров, для ознакомления по адресу: </w:t>
      </w:r>
      <w:r w:rsidRPr="008120A2">
        <w:rPr>
          <w:snapToGrid w:val="0"/>
        </w:rPr>
        <w:t xml:space="preserve">450059, </w:t>
      </w:r>
      <w:r w:rsidRPr="008120A2">
        <w:rPr>
          <w:color w:val="000000"/>
        </w:rPr>
        <w:t>Республика Башкортостан,</w:t>
      </w:r>
      <w:r w:rsidRPr="008120A2">
        <w:t xml:space="preserve"> г. Уфа, ул. Новосибирская, дом 2,</w:t>
      </w:r>
      <w:r w:rsidRPr="008120A2">
        <w:rPr>
          <w:snapToGrid w:val="0"/>
        </w:rPr>
        <w:t xml:space="preserve"> корпус 4</w:t>
      </w:r>
      <w:proofErr w:type="gramEnd"/>
      <w:r w:rsidRPr="008120A2">
        <w:t xml:space="preserve">, в рабочие дни с 08:30 до 17:30  часов, Справки по телефону: (347) 229-90-22, </w:t>
      </w:r>
      <w:proofErr w:type="spellStart"/>
      <w:r w:rsidRPr="008120A2">
        <w:t>доб</w:t>
      </w:r>
      <w:proofErr w:type="spellEnd"/>
      <w:r w:rsidRPr="008120A2">
        <w:t xml:space="preserve">. 90054. Осуществить в установленном законом порядке информирование зарегистрированных в реестре номинальных держателей акций о проведении годового общего собрания акционеров: не </w:t>
      </w:r>
      <w:proofErr w:type="gramStart"/>
      <w:r w:rsidRPr="008120A2">
        <w:t>позднее</w:t>
      </w:r>
      <w:proofErr w:type="gramEnd"/>
      <w:r w:rsidRPr="008120A2">
        <w:t xml:space="preserve"> чем за 20 дней до даты проведения собрания направить сообщение о проведении годового общего собрания акционеров, а также информацию (материалы), подлежащие предоставлению лицам, имеющим право на участие в общем собрании акционеров, в электронной форме (в форме электронных документов, подписанных электронной подписью).</w:t>
      </w:r>
    </w:p>
    <w:p w:rsidR="008120A2" w:rsidRPr="008120A2" w:rsidRDefault="008120A2" w:rsidP="008120A2">
      <w:pPr>
        <w:pStyle w:val="af"/>
        <w:widowControl w:val="0"/>
        <w:ind w:left="0" w:firstLine="567"/>
        <w:rPr>
          <w:b/>
        </w:rPr>
      </w:pPr>
      <w:r w:rsidRPr="008120A2">
        <w:rPr>
          <w:b/>
        </w:rPr>
        <w:t>Результаты голосования:</w:t>
      </w:r>
    </w:p>
    <w:p w:rsidR="008120A2" w:rsidRPr="008120A2" w:rsidRDefault="008120A2" w:rsidP="008120A2">
      <w:pPr>
        <w:tabs>
          <w:tab w:val="left" w:pos="993"/>
          <w:tab w:val="left" w:pos="1080"/>
        </w:tabs>
        <w:ind w:firstLine="567"/>
        <w:jc w:val="both"/>
        <w:outlineLvl w:val="0"/>
      </w:pPr>
      <w:r w:rsidRPr="008120A2">
        <w:t xml:space="preserve">«за» - 5 (Пять) голосов (Е.А. Дмитриев, Н.И. </w:t>
      </w:r>
      <w:proofErr w:type="spellStart"/>
      <w:r w:rsidRPr="008120A2">
        <w:t>Илясов</w:t>
      </w:r>
      <w:r>
        <w:t>а</w:t>
      </w:r>
      <w:proofErr w:type="spellEnd"/>
      <w:r>
        <w:t>, М.А. К</w:t>
      </w:r>
      <w:r w:rsidR="00D46871">
        <w:t xml:space="preserve">рон,    </w:t>
      </w:r>
      <w:r w:rsidRPr="008120A2">
        <w:t xml:space="preserve">О.В. Прохорова, И.З. </w:t>
      </w:r>
      <w:proofErr w:type="spellStart"/>
      <w:r w:rsidRPr="008120A2">
        <w:t>Магданов</w:t>
      </w:r>
      <w:proofErr w:type="spellEnd"/>
      <w:r w:rsidRPr="008120A2">
        <w:t xml:space="preserve">),        </w:t>
      </w:r>
    </w:p>
    <w:p w:rsidR="008120A2" w:rsidRPr="008120A2" w:rsidRDefault="008120A2" w:rsidP="008120A2">
      <w:pPr>
        <w:tabs>
          <w:tab w:val="left" w:pos="567"/>
        </w:tabs>
        <w:ind w:firstLine="567"/>
        <w:jc w:val="both"/>
      </w:pPr>
      <w:r w:rsidRPr="008120A2">
        <w:t xml:space="preserve">«против» - 0, </w:t>
      </w:r>
    </w:p>
    <w:p w:rsidR="008120A2" w:rsidRPr="008120A2" w:rsidRDefault="008120A2" w:rsidP="008120A2">
      <w:pPr>
        <w:tabs>
          <w:tab w:val="left" w:pos="567"/>
        </w:tabs>
        <w:ind w:firstLine="567"/>
        <w:jc w:val="both"/>
        <w:rPr>
          <w:b/>
        </w:rPr>
      </w:pPr>
      <w:r w:rsidRPr="008120A2">
        <w:t>«воздержался» - 0.</w:t>
      </w:r>
    </w:p>
    <w:p w:rsidR="008120A2" w:rsidRPr="00D46871" w:rsidRDefault="008120A2" w:rsidP="00D46871">
      <w:pPr>
        <w:ind w:firstLine="567"/>
        <w:jc w:val="both"/>
      </w:pPr>
      <w:r w:rsidRPr="008120A2">
        <w:t>Решение принято.</w:t>
      </w:r>
    </w:p>
    <w:p w:rsidR="008120A2" w:rsidRPr="008120A2" w:rsidRDefault="008120A2" w:rsidP="00D46871">
      <w:pPr>
        <w:pStyle w:val="af1"/>
        <w:numPr>
          <w:ilvl w:val="2"/>
          <w:numId w:val="23"/>
        </w:numPr>
        <w:ind w:left="0" w:right="275" w:firstLine="0"/>
        <w:jc w:val="both"/>
        <w:rPr>
          <w:bCs/>
        </w:rPr>
      </w:pPr>
      <w:r w:rsidRPr="008120A2">
        <w:t>Утвердить форму и текст бюллетеней для го</w:t>
      </w:r>
      <w:r w:rsidR="00D46871">
        <w:t xml:space="preserve">лосования по вопросам    </w:t>
      </w:r>
      <w:proofErr w:type="gramStart"/>
      <w:r w:rsidRPr="008120A2">
        <w:t>повестки дня годового общего собрания акционеров Общества</w:t>
      </w:r>
      <w:proofErr w:type="gramEnd"/>
      <w:r w:rsidRPr="008120A2">
        <w:t>.</w:t>
      </w:r>
    </w:p>
    <w:p w:rsidR="008120A2" w:rsidRPr="008120A2" w:rsidRDefault="008120A2" w:rsidP="008120A2">
      <w:pPr>
        <w:ind w:firstLine="567"/>
        <w:jc w:val="both"/>
      </w:pPr>
      <w:r w:rsidRPr="008120A2">
        <w:t xml:space="preserve">Утвердить формулировки решений по вопросам повестки дня годового общего собрания акционеров для направления номинальным держателям акций, зарегистрированным в </w:t>
      </w:r>
      <w:proofErr w:type="gramStart"/>
      <w:r w:rsidRPr="008120A2">
        <w:t>реестре</w:t>
      </w:r>
      <w:proofErr w:type="gramEnd"/>
      <w:r w:rsidRPr="008120A2">
        <w:t xml:space="preserve"> акционеров Общества.</w:t>
      </w:r>
    </w:p>
    <w:p w:rsidR="008120A2" w:rsidRPr="008120A2" w:rsidRDefault="008120A2" w:rsidP="008120A2">
      <w:pPr>
        <w:pStyle w:val="af"/>
        <w:widowControl w:val="0"/>
        <w:ind w:left="0" w:firstLine="567"/>
        <w:rPr>
          <w:b/>
        </w:rPr>
      </w:pPr>
      <w:r w:rsidRPr="008120A2">
        <w:rPr>
          <w:b/>
        </w:rPr>
        <w:t>Результаты голосования:</w:t>
      </w:r>
    </w:p>
    <w:p w:rsidR="008120A2" w:rsidRPr="008120A2" w:rsidRDefault="008120A2" w:rsidP="008120A2">
      <w:pPr>
        <w:tabs>
          <w:tab w:val="left" w:pos="993"/>
          <w:tab w:val="left" w:pos="1080"/>
        </w:tabs>
        <w:ind w:firstLine="567"/>
        <w:jc w:val="both"/>
        <w:outlineLvl w:val="0"/>
      </w:pPr>
      <w:r w:rsidRPr="008120A2">
        <w:t xml:space="preserve">«за» - 5 (Пять) голосов (Е.А. Дмитриев, Н.И. </w:t>
      </w:r>
      <w:proofErr w:type="spellStart"/>
      <w:r w:rsidRPr="008120A2">
        <w:t>Илясов</w:t>
      </w:r>
      <w:r>
        <w:t>а</w:t>
      </w:r>
      <w:proofErr w:type="spellEnd"/>
      <w:r>
        <w:t>, М.А. Крон</w:t>
      </w:r>
      <w:r w:rsidR="00D46871">
        <w:t xml:space="preserve">,    </w:t>
      </w:r>
      <w:r w:rsidRPr="008120A2">
        <w:t xml:space="preserve">О.В. Прохорова, И.З. </w:t>
      </w:r>
      <w:proofErr w:type="spellStart"/>
      <w:r w:rsidRPr="008120A2">
        <w:t>Магданов</w:t>
      </w:r>
      <w:proofErr w:type="spellEnd"/>
      <w:r w:rsidRPr="008120A2">
        <w:t xml:space="preserve">),        </w:t>
      </w:r>
    </w:p>
    <w:p w:rsidR="008120A2" w:rsidRPr="008120A2" w:rsidRDefault="008120A2" w:rsidP="008120A2">
      <w:pPr>
        <w:tabs>
          <w:tab w:val="left" w:pos="567"/>
        </w:tabs>
        <w:ind w:firstLine="567"/>
        <w:jc w:val="both"/>
      </w:pPr>
      <w:r w:rsidRPr="008120A2">
        <w:t xml:space="preserve">«против» - 0, </w:t>
      </w:r>
    </w:p>
    <w:p w:rsidR="008120A2" w:rsidRPr="008120A2" w:rsidRDefault="008120A2" w:rsidP="008120A2">
      <w:pPr>
        <w:tabs>
          <w:tab w:val="left" w:pos="567"/>
        </w:tabs>
        <w:ind w:firstLine="567"/>
        <w:jc w:val="both"/>
        <w:rPr>
          <w:b/>
        </w:rPr>
      </w:pPr>
      <w:r w:rsidRPr="008120A2">
        <w:t>«воздержался» - 0.</w:t>
      </w:r>
    </w:p>
    <w:p w:rsidR="008120A2" w:rsidRPr="00D46871" w:rsidRDefault="008120A2" w:rsidP="00D46871">
      <w:pPr>
        <w:ind w:firstLine="567"/>
        <w:jc w:val="both"/>
      </w:pPr>
      <w:r w:rsidRPr="008120A2">
        <w:t>Решение принято.</w:t>
      </w:r>
    </w:p>
    <w:p w:rsidR="00C606DA" w:rsidRPr="008120A2" w:rsidRDefault="00C606DA" w:rsidP="00C606DA">
      <w:pPr>
        <w:ind w:left="57"/>
        <w:rPr>
          <w:b/>
          <w:bCs/>
        </w:rPr>
      </w:pPr>
      <w:r w:rsidRPr="008120A2">
        <w:rPr>
          <w:b/>
          <w:bCs/>
        </w:rPr>
        <w:t xml:space="preserve">2.2. </w:t>
      </w:r>
      <w:r w:rsidR="00641469" w:rsidRPr="008120A2">
        <w:rPr>
          <w:b/>
          <w:bCs/>
        </w:rPr>
        <w:t>С</w:t>
      </w:r>
      <w:r w:rsidRPr="008120A2">
        <w:rPr>
          <w:b/>
          <w:bCs/>
        </w:rPr>
        <w:t>одержание решений, принятых советом директоров (наблюдательным советом) эмитента:</w:t>
      </w:r>
    </w:p>
    <w:p w:rsidR="008120A2" w:rsidRPr="008120A2" w:rsidRDefault="008120A2" w:rsidP="00D46871">
      <w:pPr>
        <w:ind w:right="275"/>
        <w:jc w:val="both"/>
        <w:rPr>
          <w:bCs/>
        </w:rPr>
      </w:pPr>
      <w:r>
        <w:rPr>
          <w:bCs/>
        </w:rPr>
        <w:t xml:space="preserve">2.2.1. </w:t>
      </w:r>
      <w:r w:rsidRPr="008120A2">
        <w:rPr>
          <w:bCs/>
        </w:rPr>
        <w:t>Предварительно утвердить годовой отчет Общества за 2016 год и вынести его на утверждение годовым общим собранием акционеров Общества.</w:t>
      </w:r>
    </w:p>
    <w:p w:rsidR="008120A2" w:rsidRPr="008120A2" w:rsidRDefault="008120A2" w:rsidP="00D46871">
      <w:pPr>
        <w:jc w:val="both"/>
      </w:pPr>
      <w:r>
        <w:t>2.2.2.</w:t>
      </w:r>
      <w:r w:rsidRPr="008120A2">
        <w:t>Рекомендовать годовому общему собранию акционеров:</w:t>
      </w:r>
    </w:p>
    <w:p w:rsidR="008120A2" w:rsidRPr="008120A2" w:rsidRDefault="008120A2" w:rsidP="008120A2">
      <w:pPr>
        <w:ind w:firstLine="539"/>
        <w:jc w:val="both"/>
        <w:rPr>
          <w:rFonts w:eastAsia="Calibri"/>
        </w:rPr>
      </w:pPr>
      <w:r w:rsidRPr="008120A2">
        <w:rPr>
          <w:rFonts w:eastAsia="Calibri"/>
        </w:rPr>
        <w:lastRenderedPageBreak/>
        <w:t xml:space="preserve">Распределить чистую прибыль, полученную по результатам 2016 финансового года в </w:t>
      </w:r>
      <w:proofErr w:type="gramStart"/>
      <w:r w:rsidRPr="008120A2">
        <w:rPr>
          <w:rFonts w:eastAsia="Calibri"/>
        </w:rPr>
        <w:t>размере</w:t>
      </w:r>
      <w:proofErr w:type="gramEnd"/>
      <w:r w:rsidRPr="008120A2">
        <w:rPr>
          <w:rFonts w:eastAsia="Calibri"/>
        </w:rPr>
        <w:t xml:space="preserve"> 239 637 020 рублей (за вычетом </w:t>
      </w:r>
      <w:r w:rsidRPr="008120A2">
        <w:rPr>
          <w:rFonts w:eastAsia="Calibri"/>
          <w:color w:val="000000"/>
        </w:rPr>
        <w:t>средств,</w:t>
      </w:r>
      <w:r w:rsidRPr="008120A2">
        <w:rPr>
          <w:rFonts w:eastAsia="Calibri"/>
          <w:color w:val="1F497D"/>
        </w:rPr>
        <w:t xml:space="preserve"> </w:t>
      </w:r>
      <w:r w:rsidRPr="008120A2">
        <w:rPr>
          <w:rFonts w:eastAsia="Calibri"/>
        </w:rPr>
        <w:t>полученных от оказания услуг по подключению (технологическому присоединению) газоиспользующего оборудования к газораспределительным сетям, в размере 80 878 000 рублей) следующим образом:</w:t>
      </w:r>
    </w:p>
    <w:p w:rsidR="008120A2" w:rsidRPr="008120A2" w:rsidRDefault="008120A2" w:rsidP="008120A2">
      <w:pPr>
        <w:ind w:firstLine="540"/>
        <w:jc w:val="both"/>
        <w:rPr>
          <w:rFonts w:eastAsia="Calibri"/>
          <w:lang w:eastAsia="en-US"/>
        </w:rPr>
      </w:pPr>
      <w:r w:rsidRPr="008120A2">
        <w:rPr>
          <w:rFonts w:eastAsia="Calibri"/>
        </w:rPr>
        <w:t>-</w:t>
      </w:r>
      <w:r w:rsidRPr="008120A2">
        <w:rPr>
          <w:rFonts w:eastAsia="Calibri"/>
          <w:lang w:eastAsia="en-US"/>
        </w:rPr>
        <w:t xml:space="preserve"> на формирование источника для компенсации выпадающих доходов от оказания услуг по технологическому присоединению газоиспользующего оборудования к газораспределительным сетям</w:t>
      </w:r>
      <w:r w:rsidRPr="008120A2">
        <w:rPr>
          <w:rFonts w:eastAsia="Calibri"/>
          <w:color w:val="1F497D"/>
          <w:lang w:eastAsia="en-US"/>
        </w:rPr>
        <w:t xml:space="preserve"> </w:t>
      </w:r>
      <w:r w:rsidRPr="008120A2">
        <w:rPr>
          <w:rFonts w:eastAsia="Calibri"/>
          <w:lang w:eastAsia="en-US"/>
        </w:rPr>
        <w:t>за счет целевых средств, учтенных в составе тарифа на транспортировку газа на 2016 год, в сумме 50 000 000 рублей;</w:t>
      </w:r>
    </w:p>
    <w:p w:rsidR="008120A2" w:rsidRPr="008120A2" w:rsidRDefault="008120A2" w:rsidP="008120A2">
      <w:pPr>
        <w:ind w:firstLine="539"/>
        <w:jc w:val="both"/>
        <w:rPr>
          <w:rFonts w:eastAsia="Calibri"/>
        </w:rPr>
      </w:pPr>
      <w:r w:rsidRPr="008120A2">
        <w:rPr>
          <w:rFonts w:eastAsia="Calibri"/>
        </w:rPr>
        <w:t>-   на выплату дивидендов по акциям –  94 820 226 рублей 56 копеек;</w:t>
      </w:r>
    </w:p>
    <w:p w:rsidR="008120A2" w:rsidRPr="008120A2" w:rsidRDefault="008120A2" w:rsidP="008120A2">
      <w:pPr>
        <w:ind w:firstLine="539"/>
        <w:jc w:val="both"/>
        <w:rPr>
          <w:rFonts w:eastAsia="Calibri"/>
        </w:rPr>
      </w:pPr>
      <w:r w:rsidRPr="008120A2">
        <w:rPr>
          <w:rFonts w:eastAsia="Calibri"/>
        </w:rPr>
        <w:t xml:space="preserve">- оставить в </w:t>
      </w:r>
      <w:proofErr w:type="gramStart"/>
      <w:r w:rsidRPr="008120A2">
        <w:rPr>
          <w:rFonts w:eastAsia="Calibri"/>
        </w:rPr>
        <w:t>распоряжении</w:t>
      </w:r>
      <w:proofErr w:type="gramEnd"/>
      <w:r w:rsidRPr="008120A2">
        <w:rPr>
          <w:rFonts w:eastAsia="Calibri"/>
        </w:rPr>
        <w:t xml:space="preserve"> Общества для направления на реализацию его инвестиционных проектов (программ) – 94 816 793 рубля 44 копейки.</w:t>
      </w:r>
    </w:p>
    <w:p w:rsidR="008120A2" w:rsidRPr="008120A2" w:rsidRDefault="008120A2" w:rsidP="008120A2">
      <w:pPr>
        <w:tabs>
          <w:tab w:val="left" w:pos="1080"/>
        </w:tabs>
        <w:ind w:firstLine="540"/>
        <w:jc w:val="both"/>
      </w:pPr>
      <w:r w:rsidRPr="008120A2">
        <w:t>Утвердить дату, на которую определяются лица, имеющие право на получение дивидендов – 10.07.2017.</w:t>
      </w:r>
    </w:p>
    <w:p w:rsidR="008120A2" w:rsidRPr="008120A2" w:rsidRDefault="008120A2" w:rsidP="008120A2">
      <w:pPr>
        <w:tabs>
          <w:tab w:val="left" w:pos="1080"/>
        </w:tabs>
        <w:ind w:firstLine="540"/>
      </w:pPr>
      <w:r w:rsidRPr="008120A2">
        <w:t>Утвердить размер и форму выплаты дивидендов:</w:t>
      </w:r>
    </w:p>
    <w:p w:rsidR="008120A2" w:rsidRPr="008120A2" w:rsidRDefault="008120A2" w:rsidP="008120A2">
      <w:pPr>
        <w:numPr>
          <w:ilvl w:val="0"/>
          <w:numId w:val="16"/>
        </w:numPr>
        <w:tabs>
          <w:tab w:val="left" w:pos="900"/>
        </w:tabs>
        <w:autoSpaceDE/>
        <w:autoSpaceDN/>
        <w:ind w:left="0" w:firstLine="540"/>
        <w:jc w:val="both"/>
      </w:pPr>
      <w:r w:rsidRPr="008120A2">
        <w:t>дивиденд на одну акцию –  135 рублей 04 копейки;</w:t>
      </w:r>
    </w:p>
    <w:p w:rsidR="008120A2" w:rsidRPr="008120A2" w:rsidRDefault="008120A2" w:rsidP="008120A2">
      <w:pPr>
        <w:numPr>
          <w:ilvl w:val="0"/>
          <w:numId w:val="16"/>
        </w:numPr>
        <w:tabs>
          <w:tab w:val="left" w:pos="900"/>
        </w:tabs>
        <w:autoSpaceDE/>
        <w:autoSpaceDN/>
        <w:ind w:left="0" w:firstLine="540"/>
        <w:jc w:val="both"/>
      </w:pPr>
      <w:r w:rsidRPr="008120A2">
        <w:t>срок выплаты годовых дивидендов за 2016 год:</w:t>
      </w:r>
    </w:p>
    <w:p w:rsidR="008120A2" w:rsidRPr="008120A2" w:rsidRDefault="008120A2" w:rsidP="008120A2">
      <w:pPr>
        <w:tabs>
          <w:tab w:val="left" w:pos="900"/>
        </w:tabs>
        <w:ind w:firstLine="540"/>
        <w:jc w:val="both"/>
      </w:pPr>
      <w:r w:rsidRPr="008120A2">
        <w:t>1)</w:t>
      </w:r>
      <w:r w:rsidRPr="008120A2">
        <w:tab/>
        <w:t xml:space="preserve">номинальному держателю/доверительному управляющему, зарегистрированному в </w:t>
      </w:r>
      <w:proofErr w:type="gramStart"/>
      <w:r w:rsidRPr="008120A2">
        <w:t>реестре</w:t>
      </w:r>
      <w:proofErr w:type="gramEnd"/>
      <w:r w:rsidRPr="008120A2">
        <w:t xml:space="preserve"> акционеров в течение 10 рабочих дней с даты, на которую определены лица, имеющие право на получение дивидендов;</w:t>
      </w:r>
    </w:p>
    <w:p w:rsidR="008120A2" w:rsidRPr="008120A2" w:rsidRDefault="008120A2" w:rsidP="008120A2">
      <w:pPr>
        <w:tabs>
          <w:tab w:val="left" w:pos="1080"/>
        </w:tabs>
        <w:ind w:firstLine="540"/>
        <w:jc w:val="both"/>
      </w:pPr>
      <w:r w:rsidRPr="008120A2">
        <w:t>2)</w:t>
      </w:r>
      <w:r w:rsidRPr="008120A2">
        <w:tab/>
        <w:t xml:space="preserve">зарегистрированным в </w:t>
      </w:r>
      <w:proofErr w:type="gramStart"/>
      <w:r w:rsidRPr="008120A2">
        <w:t>реестре</w:t>
      </w:r>
      <w:proofErr w:type="gramEnd"/>
      <w:r w:rsidRPr="008120A2">
        <w:t xml:space="preserve"> акционеров лицам в теч</w:t>
      </w:r>
      <w:r w:rsidR="00E222E6">
        <w:t xml:space="preserve">ение   </w:t>
      </w:r>
      <w:r w:rsidRPr="008120A2">
        <w:t>25 (Двадцать пять) рабочих дней с даты, на которую определены лица, имеющие право на получение дивидендов.</w:t>
      </w:r>
    </w:p>
    <w:p w:rsidR="008120A2" w:rsidRPr="008120A2" w:rsidRDefault="008120A2" w:rsidP="008120A2">
      <w:pPr>
        <w:numPr>
          <w:ilvl w:val="0"/>
          <w:numId w:val="16"/>
        </w:numPr>
        <w:tabs>
          <w:tab w:val="left" w:pos="900"/>
        </w:tabs>
        <w:autoSpaceDE/>
        <w:autoSpaceDN/>
        <w:ind w:left="0" w:firstLine="540"/>
        <w:jc w:val="both"/>
      </w:pPr>
      <w:r w:rsidRPr="008120A2">
        <w:t>дивиденды по акциям выплатить денежными средствами.</w:t>
      </w:r>
    </w:p>
    <w:p w:rsidR="008120A2" w:rsidRPr="008120A2" w:rsidRDefault="00E222E6" w:rsidP="00D46871">
      <w:pPr>
        <w:jc w:val="both"/>
        <w:rPr>
          <w:color w:val="000000"/>
        </w:rPr>
      </w:pPr>
      <w:r>
        <w:rPr>
          <w:color w:val="000000"/>
        </w:rPr>
        <w:t>2.2</w:t>
      </w:r>
      <w:r w:rsidR="008120A2">
        <w:rPr>
          <w:color w:val="000000"/>
        </w:rPr>
        <w:t xml:space="preserve">.3. </w:t>
      </w:r>
      <w:r w:rsidR="008120A2" w:rsidRPr="008120A2">
        <w:rPr>
          <w:color w:val="000000"/>
        </w:rPr>
        <w:t>Рекомендовать годовому общему собранию участников Общества:</w:t>
      </w:r>
    </w:p>
    <w:p w:rsidR="008120A2" w:rsidRPr="008120A2" w:rsidRDefault="008120A2" w:rsidP="008120A2">
      <w:pPr>
        <w:ind w:firstLine="540"/>
        <w:jc w:val="both"/>
        <w:rPr>
          <w:iCs/>
          <w:color w:val="000000"/>
        </w:rPr>
      </w:pPr>
      <w:r w:rsidRPr="008120A2">
        <w:rPr>
          <w:iCs/>
          <w:color w:val="000000"/>
        </w:rPr>
        <w:t>Направить членам Совета директоров, членам ревизионной комиссии и секретарю Совета директоров Общества в связи с исполнением ими своих обязанностей денежные вознаграждения в следующем размере:</w:t>
      </w:r>
    </w:p>
    <w:p w:rsidR="008120A2" w:rsidRPr="008120A2" w:rsidRDefault="008120A2" w:rsidP="008120A2">
      <w:pPr>
        <w:tabs>
          <w:tab w:val="left" w:pos="851"/>
        </w:tabs>
        <w:ind w:firstLine="540"/>
        <w:jc w:val="both"/>
        <w:rPr>
          <w:iCs/>
          <w:color w:val="000000"/>
        </w:rPr>
      </w:pPr>
      <w:r w:rsidRPr="008120A2">
        <w:t>–</w:t>
      </w:r>
      <w:r w:rsidRPr="008120A2">
        <w:tab/>
        <w:t>Председателю Совета директоров 50 000</w:t>
      </w:r>
      <w:r w:rsidRPr="008120A2">
        <w:rPr>
          <w:iCs/>
          <w:color w:val="000000"/>
        </w:rPr>
        <w:t xml:space="preserve"> рублей;</w:t>
      </w:r>
    </w:p>
    <w:p w:rsidR="008120A2" w:rsidRPr="008120A2" w:rsidRDefault="008120A2" w:rsidP="008120A2">
      <w:pPr>
        <w:tabs>
          <w:tab w:val="left" w:pos="851"/>
          <w:tab w:val="left" w:pos="900"/>
        </w:tabs>
        <w:ind w:firstLine="540"/>
        <w:jc w:val="both"/>
        <w:rPr>
          <w:iCs/>
          <w:color w:val="000000"/>
        </w:rPr>
      </w:pPr>
      <w:r w:rsidRPr="008120A2">
        <w:t>–</w:t>
      </w:r>
      <w:r w:rsidRPr="008120A2">
        <w:tab/>
      </w:r>
      <w:r w:rsidRPr="008120A2">
        <w:rPr>
          <w:iCs/>
          <w:color w:val="000000"/>
        </w:rPr>
        <w:t>членам Совета директоров – по 25 000 рублей;</w:t>
      </w:r>
    </w:p>
    <w:p w:rsidR="008120A2" w:rsidRPr="008120A2" w:rsidRDefault="008120A2" w:rsidP="008120A2">
      <w:pPr>
        <w:tabs>
          <w:tab w:val="left" w:pos="851"/>
          <w:tab w:val="left" w:pos="900"/>
        </w:tabs>
        <w:ind w:firstLine="540"/>
        <w:jc w:val="both"/>
      </w:pPr>
      <w:r w:rsidRPr="008120A2">
        <w:t>–</w:t>
      </w:r>
      <w:r w:rsidRPr="008120A2">
        <w:tab/>
        <w:t xml:space="preserve">Председателю ревизионной комиссии </w:t>
      </w:r>
      <w:r w:rsidRPr="008120A2">
        <w:rPr>
          <w:iCs/>
          <w:color w:val="000000"/>
        </w:rPr>
        <w:t>– 25 000 рублей;</w:t>
      </w:r>
      <w:r w:rsidRPr="008120A2">
        <w:t xml:space="preserve"> </w:t>
      </w:r>
    </w:p>
    <w:p w:rsidR="008120A2" w:rsidRPr="008120A2" w:rsidRDefault="008120A2" w:rsidP="008120A2">
      <w:pPr>
        <w:tabs>
          <w:tab w:val="left" w:pos="851"/>
          <w:tab w:val="left" w:pos="900"/>
        </w:tabs>
        <w:ind w:firstLine="540"/>
        <w:jc w:val="both"/>
        <w:rPr>
          <w:iCs/>
          <w:color w:val="000000"/>
        </w:rPr>
      </w:pPr>
      <w:r w:rsidRPr="008120A2">
        <w:t>–</w:t>
      </w:r>
      <w:r w:rsidRPr="008120A2">
        <w:tab/>
      </w:r>
      <w:r w:rsidRPr="008120A2">
        <w:rPr>
          <w:iCs/>
          <w:color w:val="000000"/>
        </w:rPr>
        <w:t>членам ревизионной комиссии – по 20 000 рублей;</w:t>
      </w:r>
    </w:p>
    <w:p w:rsidR="008120A2" w:rsidRPr="008120A2" w:rsidRDefault="008120A2" w:rsidP="008120A2">
      <w:pPr>
        <w:tabs>
          <w:tab w:val="left" w:pos="851"/>
          <w:tab w:val="left" w:pos="900"/>
        </w:tabs>
        <w:ind w:firstLine="540"/>
        <w:jc w:val="both"/>
        <w:rPr>
          <w:color w:val="000000"/>
        </w:rPr>
      </w:pPr>
      <w:r w:rsidRPr="008120A2">
        <w:t>–</w:t>
      </w:r>
      <w:r w:rsidRPr="008120A2">
        <w:rPr>
          <w:iCs/>
          <w:color w:val="000000"/>
        </w:rPr>
        <w:t xml:space="preserve">  секретарю Совета директоров – 15 000 рублей.</w:t>
      </w:r>
    </w:p>
    <w:p w:rsidR="008120A2" w:rsidRPr="008120A2" w:rsidRDefault="008120A2" w:rsidP="008120A2">
      <w:pPr>
        <w:tabs>
          <w:tab w:val="left" w:pos="1080"/>
        </w:tabs>
        <w:ind w:firstLine="540"/>
        <w:jc w:val="both"/>
        <w:rPr>
          <w:color w:val="000000"/>
        </w:rPr>
      </w:pPr>
      <w:r w:rsidRPr="008120A2">
        <w:rPr>
          <w:color w:val="000000"/>
        </w:rPr>
        <w:t>Члену Совета директоров, являющемуся государственным служащим, вознаграждение не выплачивать. Членам Совета директоров, принявшим участие менее чем в 50% заседаний в период своей деятельности, вознаграждение не выплачивать.</w:t>
      </w:r>
    </w:p>
    <w:p w:rsidR="008120A2" w:rsidRPr="008120A2" w:rsidRDefault="008120A2" w:rsidP="008120A2">
      <w:pPr>
        <w:tabs>
          <w:tab w:val="left" w:pos="851"/>
        </w:tabs>
        <w:ind w:firstLine="540"/>
        <w:jc w:val="both"/>
      </w:pPr>
      <w:r w:rsidRPr="008120A2">
        <w:t>Выплаты вознаграждений членам Совета директоров, членам ревизионной комиссии и секретарю Совета директоров произвести за счет прочих расходов Общества.</w:t>
      </w:r>
    </w:p>
    <w:p w:rsidR="008120A2" w:rsidRPr="00E222E6" w:rsidRDefault="008120A2" w:rsidP="00E222E6">
      <w:pPr>
        <w:ind w:firstLine="540"/>
        <w:jc w:val="both"/>
      </w:pPr>
      <w:r w:rsidRPr="008120A2">
        <w:t>Компенсацию расходов, связанных с исполнением обязанностей членов Совета директоров, членов ревизионной комиссии Общества, секретаря Совета директоров не производить.</w:t>
      </w:r>
    </w:p>
    <w:p w:rsidR="008120A2" w:rsidRPr="008120A2" w:rsidRDefault="008120A2" w:rsidP="00D46871">
      <w:pPr>
        <w:tabs>
          <w:tab w:val="left" w:pos="1080"/>
        </w:tabs>
        <w:jc w:val="both"/>
        <w:rPr>
          <w:i/>
        </w:rPr>
      </w:pPr>
      <w:r>
        <w:t>2</w:t>
      </w:r>
      <w:r w:rsidR="00E222E6">
        <w:t xml:space="preserve">.2.4. </w:t>
      </w:r>
      <w:r w:rsidRPr="008120A2">
        <w:t xml:space="preserve">Включить в повестку дня </w:t>
      </w:r>
      <w:r w:rsidRPr="008120A2">
        <w:rPr>
          <w:lang w:eastAsia="ar-SA"/>
        </w:rPr>
        <w:t xml:space="preserve">годового общего собрания акционеров </w:t>
      </w:r>
      <w:proofErr w:type="gramStart"/>
      <w:r w:rsidRPr="008120A2">
        <w:rPr>
          <w:lang w:eastAsia="ar-SA"/>
        </w:rPr>
        <w:t>Общества</w:t>
      </w:r>
      <w:proofErr w:type="gramEnd"/>
      <w:r w:rsidRPr="008120A2">
        <w:rPr>
          <w:lang w:eastAsia="ar-SA"/>
        </w:rPr>
        <w:t xml:space="preserve"> следующие </w:t>
      </w:r>
      <w:r w:rsidRPr="008120A2">
        <w:t>вопросы</w:t>
      </w:r>
      <w:r w:rsidRPr="008120A2">
        <w:rPr>
          <w:lang w:eastAsia="ar-SA"/>
        </w:rPr>
        <w:t>:</w:t>
      </w:r>
    </w:p>
    <w:p w:rsidR="008120A2" w:rsidRPr="00E222E6" w:rsidRDefault="008120A2" w:rsidP="00E222E6">
      <w:pPr>
        <w:pStyle w:val="af1"/>
        <w:numPr>
          <w:ilvl w:val="0"/>
          <w:numId w:val="25"/>
        </w:numPr>
        <w:tabs>
          <w:tab w:val="left" w:pos="993"/>
          <w:tab w:val="left" w:pos="1620"/>
        </w:tabs>
        <w:autoSpaceDE/>
        <w:autoSpaceDN/>
        <w:jc w:val="both"/>
        <w:outlineLvl w:val="0"/>
        <w:rPr>
          <w:i/>
          <w:u w:val="single"/>
        </w:rPr>
      </w:pPr>
      <w:r w:rsidRPr="00E222E6">
        <w:rPr>
          <w:i/>
          <w:iCs/>
        </w:rPr>
        <w:t xml:space="preserve">О выходе Общества из состава членов Союза строителей «Газораспределительная система. Строительство». </w:t>
      </w:r>
    </w:p>
    <w:p w:rsidR="008120A2" w:rsidRPr="008120A2" w:rsidRDefault="008120A2" w:rsidP="00E222E6">
      <w:pPr>
        <w:pStyle w:val="a3"/>
        <w:numPr>
          <w:ilvl w:val="0"/>
          <w:numId w:val="25"/>
        </w:numPr>
        <w:tabs>
          <w:tab w:val="clear" w:pos="4677"/>
          <w:tab w:val="clear" w:pos="9355"/>
          <w:tab w:val="right" w:pos="0"/>
          <w:tab w:val="left" w:pos="851"/>
        </w:tabs>
        <w:autoSpaceDE/>
        <w:autoSpaceDN/>
        <w:ind w:left="0" w:firstLine="567"/>
        <w:jc w:val="both"/>
        <w:rPr>
          <w:i/>
          <w:iCs/>
        </w:rPr>
      </w:pPr>
      <w:r w:rsidRPr="008120A2">
        <w:rPr>
          <w:i/>
          <w:iCs/>
        </w:rPr>
        <w:t xml:space="preserve">О вступлении Общества в Ассоциацию строителей </w:t>
      </w:r>
      <w:proofErr w:type="spellStart"/>
      <w:r w:rsidRPr="008120A2">
        <w:rPr>
          <w:i/>
          <w:iCs/>
        </w:rPr>
        <w:t>Саморегулируемая</w:t>
      </w:r>
      <w:proofErr w:type="spellEnd"/>
      <w:r w:rsidRPr="008120A2">
        <w:rPr>
          <w:i/>
          <w:iCs/>
        </w:rPr>
        <w:t xml:space="preserve"> организация «</w:t>
      </w:r>
      <w:proofErr w:type="spellStart"/>
      <w:r w:rsidRPr="008120A2">
        <w:rPr>
          <w:i/>
          <w:iCs/>
        </w:rPr>
        <w:t>БашстройТЭК</w:t>
      </w:r>
      <w:proofErr w:type="spellEnd"/>
      <w:r w:rsidRPr="008120A2">
        <w:rPr>
          <w:i/>
          <w:iCs/>
        </w:rPr>
        <w:t xml:space="preserve">». </w:t>
      </w:r>
    </w:p>
    <w:p w:rsidR="008120A2" w:rsidRPr="008120A2" w:rsidRDefault="008120A2" w:rsidP="008120A2">
      <w:pPr>
        <w:pStyle w:val="a3"/>
        <w:tabs>
          <w:tab w:val="clear" w:pos="4677"/>
          <w:tab w:val="clear" w:pos="9355"/>
          <w:tab w:val="right" w:pos="0"/>
        </w:tabs>
        <w:ind w:firstLine="567"/>
        <w:jc w:val="both"/>
        <w:rPr>
          <w:iCs/>
        </w:rPr>
      </w:pPr>
      <w:r w:rsidRPr="008120A2">
        <w:rPr>
          <w:iCs/>
        </w:rPr>
        <w:t>Предложить годовому общему собранию акционеров принять решение:</w:t>
      </w:r>
    </w:p>
    <w:p w:rsidR="008120A2" w:rsidRPr="008120A2" w:rsidRDefault="008120A2" w:rsidP="008120A2">
      <w:pPr>
        <w:pStyle w:val="a3"/>
        <w:tabs>
          <w:tab w:val="clear" w:pos="4677"/>
          <w:tab w:val="clear" w:pos="9355"/>
          <w:tab w:val="right" w:pos="0"/>
          <w:tab w:val="left" w:pos="709"/>
        </w:tabs>
        <w:ind w:firstLine="567"/>
        <w:jc w:val="both"/>
        <w:rPr>
          <w:i/>
          <w:iCs/>
        </w:rPr>
      </w:pPr>
      <w:r w:rsidRPr="008120A2">
        <w:rPr>
          <w:i/>
          <w:iCs/>
        </w:rPr>
        <w:t>1. Обществу выйти из состава членов Союза строителей «Газораспределительная система. Строительство».</w:t>
      </w:r>
    </w:p>
    <w:p w:rsidR="008120A2" w:rsidRPr="00E222E6" w:rsidRDefault="008120A2" w:rsidP="00E222E6">
      <w:pPr>
        <w:pStyle w:val="a3"/>
        <w:tabs>
          <w:tab w:val="clear" w:pos="4677"/>
          <w:tab w:val="clear" w:pos="9355"/>
          <w:tab w:val="right" w:pos="0"/>
        </w:tabs>
        <w:ind w:firstLine="567"/>
        <w:jc w:val="both"/>
        <w:rPr>
          <w:i/>
          <w:iCs/>
        </w:rPr>
      </w:pPr>
      <w:r w:rsidRPr="008120A2">
        <w:rPr>
          <w:i/>
          <w:iCs/>
        </w:rPr>
        <w:t xml:space="preserve">2. Вступить Обществу в Ассоциацию строителей </w:t>
      </w:r>
      <w:proofErr w:type="spellStart"/>
      <w:r w:rsidRPr="008120A2">
        <w:rPr>
          <w:i/>
          <w:iCs/>
        </w:rPr>
        <w:t>Саморегулируемая</w:t>
      </w:r>
      <w:proofErr w:type="spellEnd"/>
      <w:r w:rsidRPr="008120A2">
        <w:rPr>
          <w:i/>
          <w:iCs/>
        </w:rPr>
        <w:t xml:space="preserve"> организация «</w:t>
      </w:r>
      <w:proofErr w:type="spellStart"/>
      <w:r w:rsidRPr="008120A2">
        <w:rPr>
          <w:i/>
          <w:iCs/>
        </w:rPr>
        <w:t>БашстройТЭК</w:t>
      </w:r>
      <w:proofErr w:type="spellEnd"/>
      <w:r w:rsidRPr="008120A2">
        <w:rPr>
          <w:i/>
          <w:iCs/>
        </w:rPr>
        <w:t>».</w:t>
      </w:r>
    </w:p>
    <w:p w:rsidR="008120A2" w:rsidRPr="008120A2" w:rsidRDefault="00E222E6" w:rsidP="00D46871">
      <w:pPr>
        <w:jc w:val="both"/>
      </w:pPr>
      <w:r>
        <w:lastRenderedPageBreak/>
        <w:t xml:space="preserve">2.2.5. </w:t>
      </w:r>
      <w:r w:rsidR="008120A2" w:rsidRPr="008120A2">
        <w:t xml:space="preserve">Созвать годовое общее собрание акционеров Общества в форме собрания </w:t>
      </w:r>
      <w:r w:rsidR="008120A2" w:rsidRPr="008120A2">
        <w:rPr>
          <w:iCs/>
        </w:rPr>
        <w:t>(совместное присутствие акционеров для обсуждения вопросов повестки дня и принятия решений по вопросам, поставленным на голосование, с предварительным направлением (вручением) бюллетеней для голосования до проведения Общего собрания акционеров Общества)</w:t>
      </w:r>
      <w:r w:rsidR="008120A2" w:rsidRPr="008120A2">
        <w:t>.</w:t>
      </w:r>
    </w:p>
    <w:p w:rsidR="008120A2" w:rsidRPr="008120A2" w:rsidRDefault="008120A2" w:rsidP="008120A2">
      <w:pPr>
        <w:ind w:firstLine="567"/>
        <w:jc w:val="both"/>
      </w:pPr>
      <w:r w:rsidRPr="008120A2">
        <w:t>Определить:</w:t>
      </w:r>
    </w:p>
    <w:p w:rsidR="008120A2" w:rsidRPr="008120A2" w:rsidRDefault="008120A2" w:rsidP="008120A2">
      <w:pPr>
        <w:ind w:firstLine="567"/>
        <w:jc w:val="both"/>
      </w:pPr>
      <w:r w:rsidRPr="008120A2">
        <w:t>- дату проведения годового общего собрания акционеров: 23.06.2017;</w:t>
      </w:r>
    </w:p>
    <w:p w:rsidR="008120A2" w:rsidRPr="008120A2" w:rsidRDefault="008120A2" w:rsidP="008120A2">
      <w:pPr>
        <w:ind w:firstLine="567"/>
        <w:jc w:val="both"/>
      </w:pPr>
      <w:r w:rsidRPr="008120A2">
        <w:t>- место проведения годового общего собрания акционеров:</w:t>
      </w:r>
      <w:r w:rsidR="00D46871">
        <w:t xml:space="preserve">   </w:t>
      </w:r>
      <w:r w:rsidRPr="008120A2">
        <w:rPr>
          <w:color w:val="000000"/>
        </w:rPr>
        <w:t xml:space="preserve">РФ, </w:t>
      </w:r>
      <w:r w:rsidRPr="008120A2">
        <w:rPr>
          <w:snapToGrid w:val="0"/>
        </w:rPr>
        <w:t xml:space="preserve">450059, </w:t>
      </w:r>
      <w:r w:rsidRPr="008120A2">
        <w:rPr>
          <w:color w:val="000000"/>
        </w:rPr>
        <w:t>Республика Башкортостан,</w:t>
      </w:r>
      <w:r w:rsidRPr="008120A2">
        <w:t xml:space="preserve"> г. Уфа, ул. Новосибирская, дом 2,</w:t>
      </w:r>
      <w:r w:rsidRPr="008120A2">
        <w:rPr>
          <w:snapToGrid w:val="0"/>
        </w:rPr>
        <w:t xml:space="preserve"> корпус 4, актовый зал;</w:t>
      </w:r>
    </w:p>
    <w:p w:rsidR="008120A2" w:rsidRPr="008120A2" w:rsidRDefault="008120A2" w:rsidP="008120A2">
      <w:pPr>
        <w:ind w:firstLine="567"/>
        <w:jc w:val="both"/>
      </w:pPr>
      <w:r w:rsidRPr="008120A2">
        <w:t>- время начала годового общего собрания акционеров: 11 часов  00 минут;</w:t>
      </w:r>
    </w:p>
    <w:p w:rsidR="008120A2" w:rsidRPr="008120A2" w:rsidRDefault="008120A2" w:rsidP="008120A2">
      <w:pPr>
        <w:ind w:firstLine="567"/>
        <w:jc w:val="both"/>
      </w:pPr>
      <w:r w:rsidRPr="008120A2">
        <w:t>- время начала регистрации участников собрания: 09 часов 00 минут;</w:t>
      </w:r>
    </w:p>
    <w:p w:rsidR="008120A2" w:rsidRPr="008120A2" w:rsidRDefault="008120A2" w:rsidP="008120A2">
      <w:pPr>
        <w:ind w:firstLine="567"/>
        <w:jc w:val="both"/>
      </w:pPr>
      <w:r w:rsidRPr="008120A2">
        <w:t>-</w:t>
      </w:r>
      <w:r w:rsidRPr="008120A2">
        <w:rPr>
          <w:color w:val="000000"/>
        </w:rPr>
        <w:t xml:space="preserve"> почтовый</w:t>
      </w:r>
      <w:r w:rsidRPr="008120A2">
        <w:rPr>
          <w:color w:val="0000FF"/>
        </w:rPr>
        <w:t xml:space="preserve"> </w:t>
      </w:r>
      <w:r w:rsidRPr="008120A2">
        <w:rPr>
          <w:color w:val="000000"/>
        </w:rPr>
        <w:t xml:space="preserve">адрес, на который не позднее, чем за два дня до даты проведения годового общего собрания акционеров </w:t>
      </w:r>
      <w:r w:rsidRPr="008120A2">
        <w:t>ПАО «Газпром газораспределение Уфа»</w:t>
      </w:r>
      <w:r w:rsidRPr="008120A2">
        <w:rPr>
          <w:color w:val="000000"/>
        </w:rPr>
        <w:t xml:space="preserve"> должны поступить заполненные бюллетени для голосования: РФ, </w:t>
      </w:r>
      <w:r w:rsidRPr="008120A2">
        <w:rPr>
          <w:snapToGrid w:val="0"/>
        </w:rPr>
        <w:t xml:space="preserve">450059, </w:t>
      </w:r>
      <w:r w:rsidRPr="008120A2">
        <w:rPr>
          <w:color w:val="000000"/>
        </w:rPr>
        <w:t>Республика Башкортостан,</w:t>
      </w:r>
      <w:r w:rsidRPr="008120A2">
        <w:t xml:space="preserve"> г. Уфа, ул. Новосибирская, дом 2,</w:t>
      </w:r>
      <w:r w:rsidRPr="008120A2">
        <w:rPr>
          <w:snapToGrid w:val="0"/>
        </w:rPr>
        <w:t xml:space="preserve"> корпус 4.</w:t>
      </w:r>
    </w:p>
    <w:p w:rsidR="008120A2" w:rsidRPr="008120A2" w:rsidRDefault="008120A2" w:rsidP="008120A2">
      <w:pPr>
        <w:ind w:firstLine="567"/>
        <w:jc w:val="both"/>
      </w:pPr>
      <w:r w:rsidRPr="008120A2">
        <w:t xml:space="preserve">Дату, на которую определяются (фиксируются) лица, имеющие право на участие в годовом </w:t>
      </w:r>
      <w:proofErr w:type="gramStart"/>
      <w:r w:rsidRPr="008120A2">
        <w:t>общем</w:t>
      </w:r>
      <w:proofErr w:type="gramEnd"/>
      <w:r w:rsidRPr="008120A2">
        <w:t xml:space="preserve"> собрании  акционеров, определить на 31.05.2017.</w:t>
      </w:r>
    </w:p>
    <w:p w:rsidR="008120A2" w:rsidRPr="008120A2" w:rsidRDefault="008120A2" w:rsidP="008120A2">
      <w:pPr>
        <w:ind w:firstLine="567"/>
        <w:jc w:val="both"/>
      </w:pPr>
      <w:r w:rsidRPr="008120A2">
        <w:t>Утвердить следующую повестку дня годового общего собрания акционеров Общества:</w:t>
      </w:r>
    </w:p>
    <w:p w:rsidR="008120A2" w:rsidRPr="00E222E6" w:rsidRDefault="008120A2" w:rsidP="00E222E6">
      <w:pPr>
        <w:pStyle w:val="af1"/>
        <w:numPr>
          <w:ilvl w:val="0"/>
          <w:numId w:val="26"/>
        </w:numPr>
        <w:tabs>
          <w:tab w:val="left" w:pos="851"/>
        </w:tabs>
        <w:autoSpaceDE/>
        <w:autoSpaceDN/>
        <w:jc w:val="both"/>
        <w:rPr>
          <w:i/>
          <w:u w:val="single"/>
        </w:rPr>
      </w:pPr>
      <w:r w:rsidRPr="00E222E6">
        <w:rPr>
          <w:i/>
        </w:rPr>
        <w:t>Утверждение годового отчета Общества за 2016 год.</w:t>
      </w:r>
    </w:p>
    <w:p w:rsidR="008120A2" w:rsidRPr="008120A2" w:rsidRDefault="008120A2" w:rsidP="00E222E6">
      <w:pPr>
        <w:pStyle w:val="af"/>
        <w:widowControl w:val="0"/>
        <w:numPr>
          <w:ilvl w:val="0"/>
          <w:numId w:val="26"/>
        </w:numPr>
        <w:tabs>
          <w:tab w:val="left" w:pos="709"/>
          <w:tab w:val="left" w:pos="851"/>
        </w:tabs>
        <w:spacing w:after="0"/>
        <w:jc w:val="both"/>
        <w:rPr>
          <w:i/>
        </w:rPr>
      </w:pPr>
      <w:r w:rsidRPr="008120A2">
        <w:rPr>
          <w:i/>
        </w:rPr>
        <w:t>Утверждение годовой бухгалтерской (финансовой) отчетности Общества за 2016 год.</w:t>
      </w:r>
    </w:p>
    <w:p w:rsidR="008120A2" w:rsidRPr="008120A2" w:rsidRDefault="008120A2" w:rsidP="00E222E6">
      <w:pPr>
        <w:pStyle w:val="af"/>
        <w:widowControl w:val="0"/>
        <w:numPr>
          <w:ilvl w:val="0"/>
          <w:numId w:val="26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i/>
        </w:rPr>
      </w:pPr>
      <w:r w:rsidRPr="008120A2">
        <w:rPr>
          <w:i/>
        </w:rPr>
        <w:t>Распределение прибыли (в том числе выплата (объявление) дивидендов) и убытков Общества по результатам 2016 года.</w:t>
      </w:r>
    </w:p>
    <w:p w:rsidR="008120A2" w:rsidRPr="008120A2" w:rsidRDefault="008120A2" w:rsidP="00E222E6">
      <w:pPr>
        <w:pStyle w:val="af"/>
        <w:widowControl w:val="0"/>
        <w:numPr>
          <w:ilvl w:val="0"/>
          <w:numId w:val="26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i/>
        </w:rPr>
      </w:pPr>
      <w:r w:rsidRPr="008120A2">
        <w:rPr>
          <w:i/>
        </w:rPr>
        <w:t xml:space="preserve">О размере, сроках и форме выплаты дивидендов </w:t>
      </w:r>
      <w:r w:rsidR="00E222E6">
        <w:rPr>
          <w:i/>
        </w:rPr>
        <w:t xml:space="preserve">по результатам   </w:t>
      </w:r>
      <w:r w:rsidRPr="008120A2">
        <w:rPr>
          <w:i/>
        </w:rPr>
        <w:t>2016 года.</w:t>
      </w:r>
    </w:p>
    <w:p w:rsidR="00ED524F" w:rsidRPr="00ED524F" w:rsidRDefault="00ED524F" w:rsidP="00ED524F">
      <w:pPr>
        <w:pStyle w:val="af"/>
        <w:widowControl w:val="0"/>
        <w:numPr>
          <w:ilvl w:val="0"/>
          <w:numId w:val="26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i/>
        </w:rPr>
      </w:pPr>
      <w:r w:rsidRPr="00ED524F">
        <w:rPr>
          <w:i/>
        </w:rPr>
        <w:t>О размере вознаграждений, выплачиваемых членам Совета директоров, членам ревизионной комиссии и секретарю Совета директоров Общества по результатам работы в 2016 году.</w:t>
      </w:r>
    </w:p>
    <w:p w:rsidR="008120A2" w:rsidRPr="008120A2" w:rsidRDefault="008120A2" w:rsidP="00E222E6">
      <w:pPr>
        <w:pStyle w:val="af"/>
        <w:widowControl w:val="0"/>
        <w:numPr>
          <w:ilvl w:val="0"/>
          <w:numId w:val="26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i/>
        </w:rPr>
      </w:pPr>
      <w:r w:rsidRPr="008120A2">
        <w:rPr>
          <w:i/>
        </w:rPr>
        <w:t>Избрание членов Совета директоров Общества.</w:t>
      </w:r>
    </w:p>
    <w:p w:rsidR="008120A2" w:rsidRPr="008120A2" w:rsidRDefault="008120A2" w:rsidP="00E222E6">
      <w:pPr>
        <w:pStyle w:val="af"/>
        <w:widowControl w:val="0"/>
        <w:numPr>
          <w:ilvl w:val="0"/>
          <w:numId w:val="26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i/>
        </w:rPr>
      </w:pPr>
      <w:r w:rsidRPr="008120A2">
        <w:rPr>
          <w:i/>
        </w:rPr>
        <w:t>Избрание членов ревизионной комиссии Общества.</w:t>
      </w:r>
    </w:p>
    <w:p w:rsidR="008120A2" w:rsidRPr="008120A2" w:rsidRDefault="008120A2" w:rsidP="00E222E6">
      <w:pPr>
        <w:pStyle w:val="af"/>
        <w:widowControl w:val="0"/>
        <w:numPr>
          <w:ilvl w:val="0"/>
          <w:numId w:val="26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i/>
          <w:u w:val="single"/>
        </w:rPr>
      </w:pPr>
      <w:r w:rsidRPr="008120A2">
        <w:rPr>
          <w:i/>
        </w:rPr>
        <w:t>Утверждение аудитора Общества.</w:t>
      </w:r>
    </w:p>
    <w:p w:rsidR="008120A2" w:rsidRPr="008120A2" w:rsidRDefault="008120A2" w:rsidP="00E222E6">
      <w:pPr>
        <w:pStyle w:val="af"/>
        <w:widowControl w:val="0"/>
        <w:numPr>
          <w:ilvl w:val="0"/>
          <w:numId w:val="26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i/>
          <w:u w:val="single"/>
        </w:rPr>
      </w:pPr>
      <w:r w:rsidRPr="008120A2">
        <w:rPr>
          <w:i/>
          <w:iCs/>
        </w:rPr>
        <w:t xml:space="preserve">О выходе Общества из состава членов Союза строителей «Газораспределительная система. Строительство». </w:t>
      </w:r>
    </w:p>
    <w:p w:rsidR="008120A2" w:rsidRPr="008120A2" w:rsidRDefault="008120A2" w:rsidP="00E222E6">
      <w:pPr>
        <w:pStyle w:val="a3"/>
        <w:numPr>
          <w:ilvl w:val="0"/>
          <w:numId w:val="26"/>
        </w:numPr>
        <w:tabs>
          <w:tab w:val="clear" w:pos="4677"/>
          <w:tab w:val="clear" w:pos="9355"/>
          <w:tab w:val="right" w:pos="567"/>
          <w:tab w:val="left" w:pos="851"/>
          <w:tab w:val="left" w:pos="1134"/>
          <w:tab w:val="left" w:pos="1276"/>
        </w:tabs>
        <w:autoSpaceDE/>
        <w:autoSpaceDN/>
        <w:ind w:left="0" w:firstLine="567"/>
        <w:jc w:val="both"/>
        <w:rPr>
          <w:i/>
          <w:iCs/>
        </w:rPr>
      </w:pPr>
      <w:r w:rsidRPr="008120A2">
        <w:rPr>
          <w:i/>
          <w:iCs/>
        </w:rPr>
        <w:t xml:space="preserve">О вступлении Общества в Ассоциацию строителей </w:t>
      </w:r>
      <w:proofErr w:type="spellStart"/>
      <w:r w:rsidRPr="008120A2">
        <w:rPr>
          <w:i/>
          <w:iCs/>
        </w:rPr>
        <w:t>Саморегулируемая</w:t>
      </w:r>
      <w:proofErr w:type="spellEnd"/>
      <w:r w:rsidRPr="008120A2">
        <w:rPr>
          <w:i/>
          <w:iCs/>
        </w:rPr>
        <w:t xml:space="preserve"> организация «</w:t>
      </w:r>
      <w:proofErr w:type="spellStart"/>
      <w:r w:rsidRPr="008120A2">
        <w:rPr>
          <w:i/>
          <w:iCs/>
        </w:rPr>
        <w:t>БашстройТЭК</w:t>
      </w:r>
      <w:proofErr w:type="spellEnd"/>
      <w:r w:rsidRPr="008120A2">
        <w:rPr>
          <w:i/>
          <w:iCs/>
        </w:rPr>
        <w:t xml:space="preserve">». </w:t>
      </w:r>
    </w:p>
    <w:p w:rsidR="008120A2" w:rsidRPr="008120A2" w:rsidRDefault="008120A2" w:rsidP="008120A2">
      <w:pPr>
        <w:ind w:firstLine="567"/>
        <w:jc w:val="both"/>
      </w:pPr>
      <w:r w:rsidRPr="008120A2">
        <w:t>Утвердить текст сообщения о проведении годового общего собрания акционеров.</w:t>
      </w:r>
    </w:p>
    <w:p w:rsidR="008120A2" w:rsidRPr="008120A2" w:rsidRDefault="008120A2" w:rsidP="008120A2">
      <w:pPr>
        <w:ind w:firstLine="567"/>
        <w:jc w:val="both"/>
      </w:pPr>
      <w:r w:rsidRPr="008120A2">
        <w:t>Информирование акционеров о проведении годового общего собрания акционеров осуществить в установленном законом порядке: сообщение о проведении годового общего собрания акционеров должно быть сделано не позднее, чем за 20 дней до даты его проведения.</w:t>
      </w:r>
    </w:p>
    <w:p w:rsidR="008120A2" w:rsidRPr="008120A2" w:rsidRDefault="008120A2" w:rsidP="008120A2">
      <w:pPr>
        <w:ind w:firstLine="567"/>
        <w:jc w:val="both"/>
      </w:pPr>
      <w:r w:rsidRPr="008120A2">
        <w:t>В указанный срок сообщение о проведении годового общего собрания акционеров должно быть опубликовано в печатном издании газ</w:t>
      </w:r>
      <w:r w:rsidRPr="008120A2">
        <w:rPr>
          <w:b/>
        </w:rPr>
        <w:t>е</w:t>
      </w:r>
      <w:r w:rsidRPr="008120A2">
        <w:t xml:space="preserve">те «Республика Башкортостан» и размещено на сайте Общества в информационно-телекоммуникационной сети «Интернет» </w:t>
      </w:r>
      <w:hyperlink r:id="rId10" w:history="1">
        <w:r w:rsidRPr="008120A2">
          <w:t>http://www.gaz-service.ru/</w:t>
        </w:r>
      </w:hyperlink>
      <w:r w:rsidRPr="008120A2">
        <w:t xml:space="preserve"> .</w:t>
      </w:r>
    </w:p>
    <w:p w:rsidR="008120A2" w:rsidRPr="008120A2" w:rsidRDefault="008120A2" w:rsidP="008120A2">
      <w:pPr>
        <w:ind w:firstLine="567"/>
        <w:jc w:val="both"/>
      </w:pPr>
      <w:proofErr w:type="gramStart"/>
      <w:r w:rsidRPr="008120A2">
        <w:t>Утвердить следующий перечень информации, предоставляемой лицам, имеющим право участвовать в годовом общем собрании акционеров, при подготовке к проведению годового общего собрания: годовой отчет Общества; рекомендации Совета директоров Общества по распределению прибыли, информация о наличии либо отсутствии письменного согласия выдвинутых кандидатов на избрание в соответствующий орган Общества; годовая бухгалтерская отчетность, в том числе заключение аудитора;</w:t>
      </w:r>
      <w:proofErr w:type="gramEnd"/>
      <w:r w:rsidRPr="008120A2">
        <w:t xml:space="preserve"> заключение ревизионной комиссии Общества по результатам проверки годовой бухгалтерской отчетности и годового отчета; сведения о кандидатах в Совет директоров </w:t>
      </w:r>
      <w:r w:rsidRPr="008120A2">
        <w:lastRenderedPageBreak/>
        <w:t xml:space="preserve">Общества, ревизионную комиссию Общества; информация и документы </w:t>
      </w:r>
      <w:r w:rsidRPr="008120A2">
        <w:rPr>
          <w:iCs/>
        </w:rPr>
        <w:t xml:space="preserve">Ассоциации строителей </w:t>
      </w:r>
      <w:proofErr w:type="spellStart"/>
      <w:r w:rsidRPr="008120A2">
        <w:rPr>
          <w:iCs/>
        </w:rPr>
        <w:t>Саморегулируемая</w:t>
      </w:r>
      <w:proofErr w:type="spellEnd"/>
      <w:r w:rsidRPr="008120A2">
        <w:rPr>
          <w:iCs/>
        </w:rPr>
        <w:t xml:space="preserve"> организация «</w:t>
      </w:r>
      <w:proofErr w:type="spellStart"/>
      <w:r w:rsidRPr="008120A2">
        <w:rPr>
          <w:iCs/>
        </w:rPr>
        <w:t>БашстройТЭК</w:t>
      </w:r>
      <w:proofErr w:type="spellEnd"/>
      <w:r w:rsidRPr="008120A2">
        <w:rPr>
          <w:iCs/>
        </w:rPr>
        <w:t>»,</w:t>
      </w:r>
      <w:r w:rsidRPr="008120A2">
        <w:rPr>
          <w:i/>
          <w:iCs/>
        </w:rPr>
        <w:t xml:space="preserve"> </w:t>
      </w:r>
      <w:r w:rsidRPr="008120A2">
        <w:t>информация о членстве в Союзе строителей "Газораспределительная система. Строительство", информация, предусмотренная статьей 32.1 ФЗ «Об акционерных обществах» об акционерных соглашениях, заключенных в течение года до даты проведения общего собрания акционеров; отчет о заключенных в отчетном году сделках с заинтересованностью, проекты решений годового общего собрания акционеров.</w:t>
      </w:r>
    </w:p>
    <w:p w:rsidR="008120A2" w:rsidRPr="00E222E6" w:rsidRDefault="008120A2" w:rsidP="00E222E6">
      <w:pPr>
        <w:ind w:firstLine="567"/>
        <w:jc w:val="both"/>
      </w:pPr>
      <w:proofErr w:type="gramStart"/>
      <w:r w:rsidRPr="008120A2">
        <w:t xml:space="preserve">Утвердить следующий порядок предоставления информации лицам, имеющим право участвовать в годовом общем собрании акционеров, при подготовке к проведению годового общего собрания: информация в течение двадцати дней до проведения годового общего собрания акционеров должна быть доступна лицам, имеющим право на участие в годовом общем собрании акционеров, для ознакомления по адресу: </w:t>
      </w:r>
      <w:r w:rsidRPr="008120A2">
        <w:rPr>
          <w:snapToGrid w:val="0"/>
        </w:rPr>
        <w:t xml:space="preserve">450059, </w:t>
      </w:r>
      <w:r w:rsidRPr="008120A2">
        <w:rPr>
          <w:color w:val="000000"/>
        </w:rPr>
        <w:t>Республика Башкортостан,</w:t>
      </w:r>
      <w:r w:rsidRPr="008120A2">
        <w:t xml:space="preserve"> г. Уфа, ул. Новосибирская, дом 2,</w:t>
      </w:r>
      <w:r w:rsidRPr="008120A2">
        <w:rPr>
          <w:snapToGrid w:val="0"/>
        </w:rPr>
        <w:t xml:space="preserve"> корпус 4</w:t>
      </w:r>
      <w:proofErr w:type="gramEnd"/>
      <w:r w:rsidRPr="008120A2">
        <w:t xml:space="preserve">, в рабочие дни с 08:30 до 17:30  часов, Справки по телефону: (347) 229-90-22, </w:t>
      </w:r>
      <w:proofErr w:type="spellStart"/>
      <w:r w:rsidRPr="008120A2">
        <w:t>доб</w:t>
      </w:r>
      <w:proofErr w:type="spellEnd"/>
      <w:r w:rsidRPr="008120A2">
        <w:t xml:space="preserve">. 90054. Осуществить в установленном законом порядке информирование зарегистрированных в реестре номинальных держателей акций о проведении годового общего собрания акционеров: не </w:t>
      </w:r>
      <w:proofErr w:type="gramStart"/>
      <w:r w:rsidRPr="008120A2">
        <w:t>позднее</w:t>
      </w:r>
      <w:proofErr w:type="gramEnd"/>
      <w:r w:rsidRPr="008120A2">
        <w:t xml:space="preserve"> чем за 20 дней до даты проведения собрания направить сообщение о проведении годового общего собрания акционеров, а также информацию (материалы), подлежащие предоставлению лицам, имеющим право на участие в общем собрании акционеров, в электронной форме (в форме электронных документов, подписанных электронной подписью).</w:t>
      </w:r>
    </w:p>
    <w:p w:rsidR="008120A2" w:rsidRPr="008120A2" w:rsidRDefault="008120A2" w:rsidP="00D46871">
      <w:pPr>
        <w:pStyle w:val="af1"/>
        <w:numPr>
          <w:ilvl w:val="2"/>
          <w:numId w:val="25"/>
        </w:numPr>
        <w:ind w:left="0" w:firstLine="0"/>
        <w:jc w:val="both"/>
      </w:pPr>
      <w:r w:rsidRPr="008120A2">
        <w:t xml:space="preserve">Утвердить форму и текст бюллетеней для голосования по вопросам           </w:t>
      </w:r>
      <w:proofErr w:type="gramStart"/>
      <w:r w:rsidRPr="008120A2">
        <w:t>повестки дня годового общего собрания акционеров Общества</w:t>
      </w:r>
      <w:proofErr w:type="gramEnd"/>
      <w:r w:rsidRPr="008120A2">
        <w:t>.</w:t>
      </w:r>
    </w:p>
    <w:p w:rsidR="008120A2" w:rsidRPr="008120A2" w:rsidRDefault="008120A2" w:rsidP="008120A2">
      <w:pPr>
        <w:ind w:firstLine="567"/>
        <w:jc w:val="both"/>
      </w:pPr>
      <w:r w:rsidRPr="008120A2">
        <w:t xml:space="preserve">Утвердить формулировки решений по вопросам повестки дня годового общего собрания акционеров для направления номинальным держателям акций, зарегистрированным в </w:t>
      </w:r>
      <w:proofErr w:type="gramStart"/>
      <w:r w:rsidRPr="008120A2">
        <w:t>реестре</w:t>
      </w:r>
      <w:proofErr w:type="gramEnd"/>
      <w:r w:rsidRPr="008120A2">
        <w:t xml:space="preserve"> акционеров Общества.</w:t>
      </w:r>
    </w:p>
    <w:p w:rsidR="002F1555" w:rsidRPr="008120A2" w:rsidRDefault="002F1555" w:rsidP="009372B4">
      <w:pPr>
        <w:rPr>
          <w:bCs/>
        </w:rPr>
      </w:pPr>
      <w:r w:rsidRPr="008120A2">
        <w:rPr>
          <w:b/>
          <w:bCs/>
        </w:rPr>
        <w:t xml:space="preserve">2.3. дата проведения заседания совета директоров (наблюдательного совета) эмитента, на котором приняты соответствующие решения: </w:t>
      </w:r>
      <w:r w:rsidR="00E222E6">
        <w:rPr>
          <w:bCs/>
        </w:rPr>
        <w:t>1</w:t>
      </w:r>
      <w:r w:rsidR="009C1125" w:rsidRPr="008120A2">
        <w:rPr>
          <w:bCs/>
        </w:rPr>
        <w:t>9</w:t>
      </w:r>
      <w:r w:rsidR="00E222E6">
        <w:rPr>
          <w:bCs/>
        </w:rPr>
        <w:t>.05</w:t>
      </w:r>
      <w:r w:rsidRPr="008120A2">
        <w:rPr>
          <w:bCs/>
        </w:rPr>
        <w:t>.201</w:t>
      </w:r>
      <w:r w:rsidR="00E222E6">
        <w:rPr>
          <w:bCs/>
        </w:rPr>
        <w:t>7</w:t>
      </w:r>
    </w:p>
    <w:p w:rsidR="002F1555" w:rsidRPr="008120A2" w:rsidRDefault="002F1555" w:rsidP="002F1555">
      <w:pPr>
        <w:ind w:left="57"/>
        <w:rPr>
          <w:bCs/>
        </w:rPr>
      </w:pPr>
      <w:r w:rsidRPr="008120A2">
        <w:rPr>
          <w:b/>
          <w:bCs/>
        </w:rPr>
        <w:t xml:space="preserve">2.4. дата составления и номер протокола заседания совета директоров (наблюдательного совета) эмитента, на котором приняты соответствующие решения: </w:t>
      </w:r>
      <w:r w:rsidR="00E222E6">
        <w:rPr>
          <w:bCs/>
        </w:rPr>
        <w:t>22</w:t>
      </w:r>
      <w:r w:rsidR="009C1125" w:rsidRPr="008120A2">
        <w:rPr>
          <w:bCs/>
        </w:rPr>
        <w:t>.05</w:t>
      </w:r>
      <w:r w:rsidRPr="008120A2">
        <w:rPr>
          <w:bCs/>
        </w:rPr>
        <w:t>.201</w:t>
      </w:r>
      <w:r w:rsidR="00E222E6">
        <w:rPr>
          <w:bCs/>
        </w:rPr>
        <w:t>7</w:t>
      </w:r>
      <w:r w:rsidRPr="008120A2">
        <w:rPr>
          <w:bCs/>
        </w:rPr>
        <w:t xml:space="preserve"> (протокол №</w:t>
      </w:r>
      <w:r w:rsidR="00E222E6">
        <w:rPr>
          <w:bCs/>
        </w:rPr>
        <w:t xml:space="preserve"> 17</w:t>
      </w:r>
      <w:r w:rsidRPr="008120A2">
        <w:rPr>
          <w:bCs/>
        </w:rPr>
        <w:t>).</w:t>
      </w:r>
    </w:p>
    <w:p w:rsidR="002F1555" w:rsidRDefault="009C1125" w:rsidP="00D46871">
      <w:pPr>
        <w:pStyle w:val="af1"/>
        <w:ind w:left="0"/>
        <w:jc w:val="both"/>
        <w:rPr>
          <w:color w:val="000000"/>
        </w:rPr>
      </w:pPr>
      <w:r w:rsidRPr="008120A2">
        <w:rPr>
          <w:b/>
          <w:bCs/>
        </w:rPr>
        <w:t xml:space="preserve">2.5. </w:t>
      </w:r>
      <w:r w:rsidR="00E222E6">
        <w:rPr>
          <w:b/>
        </w:rPr>
        <w:t>и</w:t>
      </w:r>
      <w:r w:rsidR="00E222E6" w:rsidRPr="00150B08">
        <w:rPr>
          <w:b/>
        </w:rPr>
        <w:t xml:space="preserve">дентификационные признаки акций, владельцы которых имеют право на участие в общем собрании акционеров эмитента: </w:t>
      </w:r>
      <w:r w:rsidR="00E222E6" w:rsidRPr="00150B08">
        <w:rPr>
          <w:iCs/>
        </w:rPr>
        <w:t>именные обыкновенные акции бездокументарной формы выпуска,</w:t>
      </w:r>
      <w:r w:rsidR="00E222E6" w:rsidRPr="00150B08">
        <w:rPr>
          <w:b/>
          <w:bCs/>
          <w:color w:val="000000"/>
          <w:sz w:val="18"/>
          <w:szCs w:val="18"/>
        </w:rPr>
        <w:t xml:space="preserve"> </w:t>
      </w:r>
      <w:r w:rsidR="00E222E6" w:rsidRPr="00150B08">
        <w:rPr>
          <w:bCs/>
          <w:color w:val="000000"/>
        </w:rPr>
        <w:t xml:space="preserve">государственный регистрационный номер выпуска </w:t>
      </w:r>
      <w:r w:rsidR="00E222E6" w:rsidRPr="00150B08">
        <w:rPr>
          <w:color w:val="000000"/>
        </w:rPr>
        <w:t>1-01-30403-</w:t>
      </w:r>
      <w:r w:rsidR="00E222E6" w:rsidRPr="00150B08">
        <w:rPr>
          <w:color w:val="000000"/>
          <w:lang w:val="en-US"/>
        </w:rPr>
        <w:t>D</w:t>
      </w:r>
      <w:r w:rsidR="00E222E6" w:rsidRPr="00150B08">
        <w:rPr>
          <w:color w:val="000000"/>
        </w:rPr>
        <w:t>, дата государственной регистрации 25.08.2004.</w:t>
      </w:r>
    </w:p>
    <w:p w:rsidR="00D46871" w:rsidRPr="00D46871" w:rsidRDefault="00D46871" w:rsidP="00D46871">
      <w:pPr>
        <w:pStyle w:val="af1"/>
        <w:ind w:left="0"/>
        <w:jc w:val="both"/>
        <w:rPr>
          <w:b/>
          <w:bCs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426"/>
        <w:gridCol w:w="190"/>
        <w:gridCol w:w="1424"/>
        <w:gridCol w:w="415"/>
        <w:gridCol w:w="327"/>
        <w:gridCol w:w="762"/>
        <w:gridCol w:w="2635"/>
        <w:gridCol w:w="142"/>
        <w:gridCol w:w="2176"/>
        <w:gridCol w:w="8"/>
      </w:tblGrid>
      <w:tr w:rsidR="002F1555" w:rsidRPr="008120A2" w:rsidTr="009C1125">
        <w:trPr>
          <w:gridAfter w:val="1"/>
          <w:wAfter w:w="8" w:type="dxa"/>
          <w:cantSplit/>
          <w:trHeight w:val="284"/>
        </w:trPr>
        <w:tc>
          <w:tcPr>
            <w:tcW w:w="9631" w:type="dxa"/>
            <w:gridSpan w:val="10"/>
            <w:vAlign w:val="center"/>
          </w:tcPr>
          <w:p w:rsidR="002F1555" w:rsidRPr="008120A2" w:rsidRDefault="002F1555" w:rsidP="008120A2">
            <w:pPr>
              <w:jc w:val="center"/>
            </w:pPr>
            <w:r w:rsidRPr="008120A2">
              <w:t>3. Подпись</w:t>
            </w:r>
          </w:p>
        </w:tc>
      </w:tr>
      <w:tr w:rsidR="009C1125" w:rsidRPr="008120A2" w:rsidTr="009C1125">
        <w:trPr>
          <w:cantSplit/>
        </w:trPr>
        <w:tc>
          <w:tcPr>
            <w:tcW w:w="4678" w:type="dxa"/>
            <w:gridSpan w:val="7"/>
            <w:vMerge w:val="restart"/>
            <w:tcBorders>
              <w:right w:val="nil"/>
            </w:tcBorders>
            <w:vAlign w:val="bottom"/>
          </w:tcPr>
          <w:p w:rsidR="009C1125" w:rsidRPr="008120A2" w:rsidRDefault="009C1125" w:rsidP="008120A2">
            <w:pPr>
              <w:rPr>
                <w:b/>
                <w:bCs/>
              </w:rPr>
            </w:pPr>
            <w:r w:rsidRPr="008120A2">
              <w:rPr>
                <w:b/>
                <w:bCs/>
              </w:rPr>
              <w:t>3.1.  Генеральный директор</w:t>
            </w:r>
          </w:p>
          <w:p w:rsidR="009C1125" w:rsidRPr="008120A2" w:rsidRDefault="009C1125" w:rsidP="008120A2">
            <w:pPr>
              <w:rPr>
                <w:b/>
                <w:bCs/>
              </w:rPr>
            </w:pPr>
            <w:r w:rsidRPr="008120A2">
              <w:rPr>
                <w:b/>
                <w:bCs/>
              </w:rPr>
              <w:t xml:space="preserve">ООО «Газпром </w:t>
            </w:r>
            <w:proofErr w:type="spellStart"/>
            <w:r w:rsidRPr="008120A2">
              <w:rPr>
                <w:b/>
                <w:bCs/>
              </w:rPr>
              <w:t>межрегионгаз</w:t>
            </w:r>
            <w:proofErr w:type="spellEnd"/>
            <w:r w:rsidRPr="008120A2">
              <w:rPr>
                <w:b/>
                <w:bCs/>
              </w:rPr>
              <w:t xml:space="preserve"> Уфа» - </w:t>
            </w:r>
          </w:p>
          <w:p w:rsidR="009C1125" w:rsidRPr="008120A2" w:rsidRDefault="009C1125" w:rsidP="008120A2">
            <w:pPr>
              <w:rPr>
                <w:b/>
                <w:bCs/>
              </w:rPr>
            </w:pPr>
            <w:r w:rsidRPr="008120A2">
              <w:rPr>
                <w:b/>
                <w:bCs/>
              </w:rPr>
              <w:t xml:space="preserve">управляющей организации </w:t>
            </w:r>
          </w:p>
          <w:p w:rsidR="009C1125" w:rsidRPr="008120A2" w:rsidRDefault="00E222E6" w:rsidP="008120A2">
            <w:pPr>
              <w:ind w:left="57"/>
            </w:pPr>
            <w:r>
              <w:rPr>
                <w:b/>
                <w:bCs/>
              </w:rPr>
              <w:t>П</w:t>
            </w:r>
            <w:r w:rsidR="009C1125" w:rsidRPr="008120A2">
              <w:rPr>
                <w:b/>
                <w:bCs/>
              </w:rPr>
              <w:t>АО «Газпром газораспределение Уфа»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125" w:rsidRPr="008120A2" w:rsidRDefault="009C1125" w:rsidP="008120A2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125" w:rsidRPr="008120A2" w:rsidRDefault="009C1125" w:rsidP="008120A2">
            <w:pPr>
              <w:jc w:val="center"/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9C1125" w:rsidRPr="008120A2" w:rsidRDefault="009C1125" w:rsidP="008120A2">
            <w:pPr>
              <w:jc w:val="center"/>
            </w:pPr>
          </w:p>
        </w:tc>
      </w:tr>
      <w:tr w:rsidR="009C1125" w:rsidRPr="008120A2" w:rsidTr="009C1125">
        <w:trPr>
          <w:cantSplit/>
        </w:trPr>
        <w:tc>
          <w:tcPr>
            <w:tcW w:w="4678" w:type="dxa"/>
            <w:gridSpan w:val="7"/>
            <w:vMerge/>
            <w:tcBorders>
              <w:top w:val="nil"/>
              <w:right w:val="nil"/>
            </w:tcBorders>
            <w:vAlign w:val="bottom"/>
          </w:tcPr>
          <w:p w:rsidR="009C1125" w:rsidRPr="008120A2" w:rsidRDefault="009C1125" w:rsidP="008120A2">
            <w:pPr>
              <w:jc w:val="center"/>
            </w:pPr>
          </w:p>
        </w:tc>
        <w:tc>
          <w:tcPr>
            <w:tcW w:w="2635" w:type="dxa"/>
            <w:tcBorders>
              <w:top w:val="nil"/>
              <w:left w:val="nil"/>
              <w:right w:val="nil"/>
            </w:tcBorders>
          </w:tcPr>
          <w:p w:rsidR="009C1125" w:rsidRPr="008120A2" w:rsidRDefault="009C1125" w:rsidP="008120A2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9C1125" w:rsidRPr="008120A2" w:rsidRDefault="009C1125" w:rsidP="008120A2">
            <w:pPr>
              <w:jc w:val="center"/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</w:tcBorders>
          </w:tcPr>
          <w:p w:rsidR="009C1125" w:rsidRPr="008120A2" w:rsidRDefault="009C1125" w:rsidP="008120A2">
            <w:pPr>
              <w:jc w:val="center"/>
              <w:rPr>
                <w:b/>
                <w:bCs/>
              </w:rPr>
            </w:pPr>
          </w:p>
          <w:p w:rsidR="009C1125" w:rsidRPr="008120A2" w:rsidRDefault="009C1125" w:rsidP="008120A2">
            <w:pPr>
              <w:jc w:val="center"/>
              <w:rPr>
                <w:b/>
                <w:bCs/>
              </w:rPr>
            </w:pPr>
          </w:p>
          <w:p w:rsidR="009C1125" w:rsidRPr="008120A2" w:rsidRDefault="009C1125" w:rsidP="008120A2">
            <w:pPr>
              <w:jc w:val="center"/>
              <w:rPr>
                <w:b/>
                <w:bCs/>
              </w:rPr>
            </w:pPr>
          </w:p>
          <w:p w:rsidR="009C1125" w:rsidRPr="008120A2" w:rsidRDefault="009C1125" w:rsidP="008120A2">
            <w:pPr>
              <w:jc w:val="center"/>
              <w:rPr>
                <w:b/>
                <w:bCs/>
              </w:rPr>
            </w:pPr>
          </w:p>
          <w:p w:rsidR="009C1125" w:rsidRPr="008120A2" w:rsidRDefault="009C1125" w:rsidP="008120A2">
            <w:pPr>
              <w:jc w:val="center"/>
              <w:rPr>
                <w:b/>
                <w:bCs/>
              </w:rPr>
            </w:pPr>
            <w:r w:rsidRPr="008120A2">
              <w:rPr>
                <w:b/>
                <w:bCs/>
              </w:rPr>
              <w:t xml:space="preserve">А.А. </w:t>
            </w:r>
            <w:proofErr w:type="spellStart"/>
            <w:r w:rsidRPr="008120A2">
              <w:rPr>
                <w:b/>
                <w:bCs/>
              </w:rPr>
              <w:t>Ахметшин</w:t>
            </w:r>
            <w:proofErr w:type="spellEnd"/>
          </w:p>
        </w:tc>
      </w:tr>
      <w:tr w:rsidR="009C1125" w:rsidRPr="008120A2" w:rsidTr="009C1125">
        <w:trPr>
          <w:gridAfter w:val="1"/>
          <w:wAfter w:w="8" w:type="dxa"/>
        </w:trPr>
        <w:tc>
          <w:tcPr>
            <w:tcW w:w="9631" w:type="dxa"/>
            <w:gridSpan w:val="10"/>
            <w:vAlign w:val="bottom"/>
          </w:tcPr>
          <w:p w:rsidR="009C1125" w:rsidRPr="008120A2" w:rsidRDefault="009C1125" w:rsidP="008120A2">
            <w:pPr>
              <w:jc w:val="center"/>
              <w:rPr>
                <w:b/>
                <w:bCs/>
              </w:rPr>
            </w:pPr>
            <w:r w:rsidRPr="008120A2">
              <w:rPr>
                <w:b/>
                <w:bCs/>
              </w:rPr>
              <w:t xml:space="preserve">                       (подпись)</w:t>
            </w:r>
          </w:p>
          <w:p w:rsidR="009C1125" w:rsidRPr="008120A2" w:rsidRDefault="009C1125" w:rsidP="008120A2">
            <w:pPr>
              <w:jc w:val="center"/>
              <w:rPr>
                <w:b/>
                <w:bCs/>
              </w:rPr>
            </w:pPr>
          </w:p>
        </w:tc>
      </w:tr>
      <w:tr w:rsidR="009C1125" w:rsidRPr="008120A2" w:rsidTr="009C1125">
        <w:trPr>
          <w:gridAfter w:val="1"/>
          <w:wAfter w:w="8" w:type="dxa"/>
          <w:trHeight w:val="94"/>
        </w:trPr>
        <w:tc>
          <w:tcPr>
            <w:tcW w:w="1134" w:type="dxa"/>
            <w:tcBorders>
              <w:right w:val="nil"/>
            </w:tcBorders>
            <w:vAlign w:val="bottom"/>
          </w:tcPr>
          <w:p w:rsidR="009C1125" w:rsidRPr="008120A2" w:rsidRDefault="009C1125" w:rsidP="008120A2">
            <w:pPr>
              <w:tabs>
                <w:tab w:val="right" w:pos="1091"/>
              </w:tabs>
              <w:jc w:val="center"/>
            </w:pPr>
            <w:r w:rsidRPr="008120A2">
              <w:rPr>
                <w:b/>
                <w:bCs/>
              </w:rPr>
              <w:t>3.2. Дата</w:t>
            </w:r>
            <w:r w:rsidRPr="008120A2">
              <w:tab/>
              <w:t>«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bottom"/>
          </w:tcPr>
          <w:p w:rsidR="009C1125" w:rsidRPr="008120A2" w:rsidRDefault="00E222E6" w:rsidP="008120A2">
            <w:pPr>
              <w:jc w:val="center"/>
            </w:pPr>
            <w:r>
              <w:t>22</w:t>
            </w:r>
          </w:p>
        </w:tc>
        <w:tc>
          <w:tcPr>
            <w:tcW w:w="190" w:type="dxa"/>
            <w:tcBorders>
              <w:left w:val="nil"/>
              <w:right w:val="nil"/>
            </w:tcBorders>
            <w:vAlign w:val="bottom"/>
          </w:tcPr>
          <w:p w:rsidR="009C1125" w:rsidRPr="008120A2" w:rsidRDefault="009C1125" w:rsidP="008120A2">
            <w:r w:rsidRPr="008120A2">
              <w:t>»</w:t>
            </w:r>
          </w:p>
        </w:tc>
        <w:tc>
          <w:tcPr>
            <w:tcW w:w="1424" w:type="dxa"/>
            <w:tcBorders>
              <w:left w:val="nil"/>
              <w:right w:val="nil"/>
            </w:tcBorders>
            <w:vAlign w:val="bottom"/>
          </w:tcPr>
          <w:p w:rsidR="009C1125" w:rsidRPr="008120A2" w:rsidRDefault="009C1125" w:rsidP="008120A2">
            <w:pPr>
              <w:jc w:val="center"/>
            </w:pPr>
            <w:r w:rsidRPr="008120A2">
              <w:t>мая</w:t>
            </w:r>
          </w:p>
        </w:tc>
        <w:tc>
          <w:tcPr>
            <w:tcW w:w="415" w:type="dxa"/>
            <w:tcBorders>
              <w:left w:val="nil"/>
              <w:right w:val="nil"/>
            </w:tcBorders>
            <w:vAlign w:val="bottom"/>
          </w:tcPr>
          <w:p w:rsidR="009C1125" w:rsidRPr="008120A2" w:rsidRDefault="009C1125" w:rsidP="008120A2">
            <w:pPr>
              <w:jc w:val="right"/>
            </w:pPr>
            <w:r w:rsidRPr="008120A2">
              <w:t>20</w:t>
            </w:r>
          </w:p>
        </w:tc>
        <w:tc>
          <w:tcPr>
            <w:tcW w:w="327" w:type="dxa"/>
            <w:tcBorders>
              <w:left w:val="nil"/>
              <w:right w:val="nil"/>
            </w:tcBorders>
            <w:vAlign w:val="bottom"/>
          </w:tcPr>
          <w:p w:rsidR="009C1125" w:rsidRPr="008120A2" w:rsidRDefault="009C1125" w:rsidP="008120A2">
            <w:r w:rsidRPr="008120A2">
              <w:t>1</w:t>
            </w:r>
            <w:r w:rsidR="00E222E6">
              <w:t>7</w:t>
            </w:r>
          </w:p>
        </w:tc>
        <w:tc>
          <w:tcPr>
            <w:tcW w:w="5715" w:type="dxa"/>
            <w:gridSpan w:val="4"/>
            <w:tcBorders>
              <w:left w:val="nil"/>
            </w:tcBorders>
            <w:vAlign w:val="bottom"/>
          </w:tcPr>
          <w:p w:rsidR="009C1125" w:rsidRPr="008120A2" w:rsidRDefault="009C1125" w:rsidP="008120A2">
            <w:pPr>
              <w:pStyle w:val="a3"/>
              <w:tabs>
                <w:tab w:val="clear" w:pos="4677"/>
                <w:tab w:val="clear" w:pos="9355"/>
                <w:tab w:val="left" w:pos="1046"/>
              </w:tabs>
            </w:pPr>
            <w:r w:rsidRPr="008120A2">
              <w:t xml:space="preserve"> г.</w:t>
            </w:r>
            <w:r w:rsidRPr="008120A2">
              <w:tab/>
              <w:t>М. П.</w:t>
            </w:r>
          </w:p>
        </w:tc>
      </w:tr>
    </w:tbl>
    <w:p w:rsidR="002F1555" w:rsidRPr="008120A2" w:rsidRDefault="002F1555" w:rsidP="002F1555">
      <w:pPr>
        <w:rPr>
          <w:bCs/>
        </w:rPr>
      </w:pPr>
    </w:p>
    <w:p w:rsidR="00C606DA" w:rsidRPr="008120A2" w:rsidRDefault="00C606DA" w:rsidP="002F1555">
      <w:pPr>
        <w:ind w:left="57"/>
        <w:rPr>
          <w:bCs/>
        </w:rPr>
      </w:pPr>
    </w:p>
    <w:sectPr w:rsidR="00C606DA" w:rsidRPr="008120A2" w:rsidSect="00D46871">
      <w:pgSz w:w="11906" w:h="16838" w:code="9"/>
      <w:pgMar w:top="1134" w:right="850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0A2" w:rsidRDefault="008120A2">
      <w:r>
        <w:separator/>
      </w:r>
    </w:p>
  </w:endnote>
  <w:endnote w:type="continuationSeparator" w:id="0">
    <w:p w:rsidR="008120A2" w:rsidRDefault="00812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0A2" w:rsidRDefault="008120A2">
      <w:r>
        <w:separator/>
      </w:r>
    </w:p>
  </w:footnote>
  <w:footnote w:type="continuationSeparator" w:id="0">
    <w:p w:rsidR="008120A2" w:rsidRDefault="008120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5D7E"/>
    <w:multiLevelType w:val="hybridMultilevel"/>
    <w:tmpl w:val="68865B7C"/>
    <w:lvl w:ilvl="0" w:tplc="2D10178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05D75C9"/>
    <w:multiLevelType w:val="hybridMultilevel"/>
    <w:tmpl w:val="4BDEDFC0"/>
    <w:lvl w:ilvl="0" w:tplc="750016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7030F3"/>
    <w:multiLevelType w:val="multilevel"/>
    <w:tmpl w:val="A7F4B0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5825736"/>
    <w:multiLevelType w:val="hybridMultilevel"/>
    <w:tmpl w:val="F93285B6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4">
    <w:nsid w:val="228039C6"/>
    <w:multiLevelType w:val="hybridMultilevel"/>
    <w:tmpl w:val="4720E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28A321E"/>
    <w:multiLevelType w:val="hybridMultilevel"/>
    <w:tmpl w:val="B8D09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C42A66"/>
    <w:multiLevelType w:val="hybridMultilevel"/>
    <w:tmpl w:val="586CB2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9A1636"/>
    <w:multiLevelType w:val="hybridMultilevel"/>
    <w:tmpl w:val="968C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FA6EE4"/>
    <w:multiLevelType w:val="multilevel"/>
    <w:tmpl w:val="FBDE36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2A77425"/>
    <w:multiLevelType w:val="hybridMultilevel"/>
    <w:tmpl w:val="031A5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E973A0"/>
    <w:multiLevelType w:val="singleLevel"/>
    <w:tmpl w:val="3ED49BF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B7A7AE4"/>
    <w:multiLevelType w:val="multilevel"/>
    <w:tmpl w:val="8FB202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2160"/>
      </w:pPr>
      <w:rPr>
        <w:rFonts w:hint="default"/>
      </w:rPr>
    </w:lvl>
  </w:abstractNum>
  <w:abstractNum w:abstractNumId="12">
    <w:nsid w:val="3CB10713"/>
    <w:multiLevelType w:val="hybridMultilevel"/>
    <w:tmpl w:val="D7AEAFC4"/>
    <w:lvl w:ilvl="0" w:tplc="DEB2CD5C">
      <w:start w:val="10"/>
      <w:numFmt w:val="decimal"/>
      <w:lvlText w:val="%1."/>
      <w:lvlJc w:val="left"/>
      <w:pPr>
        <w:ind w:left="1084" w:hanging="375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29758C"/>
    <w:multiLevelType w:val="hybridMultilevel"/>
    <w:tmpl w:val="78C8FAF4"/>
    <w:lvl w:ilvl="0" w:tplc="38EE5E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A4A4CE6"/>
    <w:multiLevelType w:val="hybridMultilevel"/>
    <w:tmpl w:val="C51A2F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4E2B1F6B"/>
    <w:multiLevelType w:val="hybridMultilevel"/>
    <w:tmpl w:val="1B9A38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1877393"/>
    <w:multiLevelType w:val="hybridMultilevel"/>
    <w:tmpl w:val="0520FA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F97DDE"/>
    <w:multiLevelType w:val="hybridMultilevel"/>
    <w:tmpl w:val="25CA11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8">
    <w:nsid w:val="5C5575DA"/>
    <w:multiLevelType w:val="hybridMultilevel"/>
    <w:tmpl w:val="1F183950"/>
    <w:lvl w:ilvl="0" w:tplc="AC62C9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0D329B"/>
    <w:multiLevelType w:val="hybridMultilevel"/>
    <w:tmpl w:val="A5B2256C"/>
    <w:lvl w:ilvl="0" w:tplc="4D9CE79A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0">
    <w:nsid w:val="64A73910"/>
    <w:multiLevelType w:val="hybridMultilevel"/>
    <w:tmpl w:val="C09E15B0"/>
    <w:lvl w:ilvl="0" w:tplc="7C7898B4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3346A89"/>
    <w:multiLevelType w:val="hybridMultilevel"/>
    <w:tmpl w:val="5AAAA7A0"/>
    <w:lvl w:ilvl="0" w:tplc="20C226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3DD448F"/>
    <w:multiLevelType w:val="hybridMultilevel"/>
    <w:tmpl w:val="C51A2F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7AEA2D51"/>
    <w:multiLevelType w:val="hybridMultilevel"/>
    <w:tmpl w:val="425E6FC8"/>
    <w:lvl w:ilvl="0" w:tplc="AD1EED9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B111B7D"/>
    <w:multiLevelType w:val="hybridMultilevel"/>
    <w:tmpl w:val="8C947A6A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5">
    <w:nsid w:val="7DCC5F5A"/>
    <w:multiLevelType w:val="multilevel"/>
    <w:tmpl w:val="AE0ED5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24"/>
  </w:num>
  <w:num w:numId="4">
    <w:abstractNumId w:val="5"/>
  </w:num>
  <w:num w:numId="5">
    <w:abstractNumId w:val="15"/>
  </w:num>
  <w:num w:numId="6">
    <w:abstractNumId w:val="7"/>
  </w:num>
  <w:num w:numId="7">
    <w:abstractNumId w:val="17"/>
  </w:num>
  <w:num w:numId="8">
    <w:abstractNumId w:val="3"/>
  </w:num>
  <w:num w:numId="9">
    <w:abstractNumId w:val="9"/>
  </w:num>
  <w:num w:numId="10">
    <w:abstractNumId w:val="4"/>
  </w:num>
  <w:num w:numId="11">
    <w:abstractNumId w:val="0"/>
  </w:num>
  <w:num w:numId="12">
    <w:abstractNumId w:val="14"/>
  </w:num>
  <w:num w:numId="13">
    <w:abstractNumId w:val="22"/>
  </w:num>
  <w:num w:numId="14">
    <w:abstractNumId w:val="11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0"/>
    <w:lvlOverride w:ilvl="0">
      <w:startOverride w:val="1"/>
    </w:lvlOverride>
  </w:num>
  <w:num w:numId="18">
    <w:abstractNumId w:val="1"/>
  </w:num>
  <w:num w:numId="19">
    <w:abstractNumId w:val="19"/>
  </w:num>
  <w:num w:numId="20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3"/>
  </w:num>
  <w:num w:numId="23">
    <w:abstractNumId w:val="8"/>
  </w:num>
  <w:num w:numId="24">
    <w:abstractNumId w:val="23"/>
  </w:num>
  <w:num w:numId="25">
    <w:abstractNumId w:val="2"/>
  </w:num>
  <w:num w:numId="26">
    <w:abstractNumId w:val="20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113EE"/>
    <w:rsid w:val="00013B7C"/>
    <w:rsid w:val="0001480A"/>
    <w:rsid w:val="00016BB0"/>
    <w:rsid w:val="000479B3"/>
    <w:rsid w:val="00051186"/>
    <w:rsid w:val="0005757D"/>
    <w:rsid w:val="00057EF4"/>
    <w:rsid w:val="00067C2A"/>
    <w:rsid w:val="000816CF"/>
    <w:rsid w:val="000822EC"/>
    <w:rsid w:val="000902D1"/>
    <w:rsid w:val="000A0BC0"/>
    <w:rsid w:val="000A18CE"/>
    <w:rsid w:val="000A3973"/>
    <w:rsid w:val="000A7A34"/>
    <w:rsid w:val="000B559F"/>
    <w:rsid w:val="000C08E2"/>
    <w:rsid w:val="000E6047"/>
    <w:rsid w:val="000F446F"/>
    <w:rsid w:val="000F4A9A"/>
    <w:rsid w:val="000F6980"/>
    <w:rsid w:val="001111FA"/>
    <w:rsid w:val="001216A4"/>
    <w:rsid w:val="00123E59"/>
    <w:rsid w:val="001303C4"/>
    <w:rsid w:val="001363B0"/>
    <w:rsid w:val="001446F0"/>
    <w:rsid w:val="00145641"/>
    <w:rsid w:val="0015627F"/>
    <w:rsid w:val="00183CBD"/>
    <w:rsid w:val="00185B0A"/>
    <w:rsid w:val="001948DF"/>
    <w:rsid w:val="001A1B48"/>
    <w:rsid w:val="001A39A7"/>
    <w:rsid w:val="001A3F81"/>
    <w:rsid w:val="001B6EAB"/>
    <w:rsid w:val="001C2051"/>
    <w:rsid w:val="001C74E9"/>
    <w:rsid w:val="001D3E5B"/>
    <w:rsid w:val="001D4537"/>
    <w:rsid w:val="001D785C"/>
    <w:rsid w:val="001E0076"/>
    <w:rsid w:val="001E3132"/>
    <w:rsid w:val="001E49BD"/>
    <w:rsid w:val="001F1422"/>
    <w:rsid w:val="001F33F2"/>
    <w:rsid w:val="00201184"/>
    <w:rsid w:val="002066C0"/>
    <w:rsid w:val="0021605B"/>
    <w:rsid w:val="00242766"/>
    <w:rsid w:val="002478B5"/>
    <w:rsid w:val="00250782"/>
    <w:rsid w:val="002524E9"/>
    <w:rsid w:val="00254093"/>
    <w:rsid w:val="002546F8"/>
    <w:rsid w:val="00257B57"/>
    <w:rsid w:val="002671F8"/>
    <w:rsid w:val="00290053"/>
    <w:rsid w:val="002A4619"/>
    <w:rsid w:val="002A6536"/>
    <w:rsid w:val="002B195E"/>
    <w:rsid w:val="002B7795"/>
    <w:rsid w:val="002C1395"/>
    <w:rsid w:val="002C5687"/>
    <w:rsid w:val="002C66DB"/>
    <w:rsid w:val="002C79AC"/>
    <w:rsid w:val="002D12D7"/>
    <w:rsid w:val="002D38D1"/>
    <w:rsid w:val="002D7549"/>
    <w:rsid w:val="002E3D1E"/>
    <w:rsid w:val="002E7253"/>
    <w:rsid w:val="002F1555"/>
    <w:rsid w:val="002F2A54"/>
    <w:rsid w:val="00304B8D"/>
    <w:rsid w:val="00314B59"/>
    <w:rsid w:val="00316979"/>
    <w:rsid w:val="00317DB1"/>
    <w:rsid w:val="0032100F"/>
    <w:rsid w:val="00322FEE"/>
    <w:rsid w:val="00355B16"/>
    <w:rsid w:val="0037271C"/>
    <w:rsid w:val="00397D83"/>
    <w:rsid w:val="003A1014"/>
    <w:rsid w:val="003A3A51"/>
    <w:rsid w:val="003B27C2"/>
    <w:rsid w:val="003C45A4"/>
    <w:rsid w:val="003C7C04"/>
    <w:rsid w:val="003D5523"/>
    <w:rsid w:val="003F289C"/>
    <w:rsid w:val="003F74AB"/>
    <w:rsid w:val="00401B58"/>
    <w:rsid w:val="00420C97"/>
    <w:rsid w:val="00421D04"/>
    <w:rsid w:val="00423DE6"/>
    <w:rsid w:val="00426B10"/>
    <w:rsid w:val="00444DBE"/>
    <w:rsid w:val="0045318D"/>
    <w:rsid w:val="0047407A"/>
    <w:rsid w:val="00480911"/>
    <w:rsid w:val="004832CA"/>
    <w:rsid w:val="00495AC7"/>
    <w:rsid w:val="004B4416"/>
    <w:rsid w:val="004B5F4D"/>
    <w:rsid w:val="004C1649"/>
    <w:rsid w:val="004D7482"/>
    <w:rsid w:val="004E2E60"/>
    <w:rsid w:val="004F5545"/>
    <w:rsid w:val="0050125D"/>
    <w:rsid w:val="0050597D"/>
    <w:rsid w:val="005060BE"/>
    <w:rsid w:val="0050637B"/>
    <w:rsid w:val="0051229B"/>
    <w:rsid w:val="0052052A"/>
    <w:rsid w:val="005217F2"/>
    <w:rsid w:val="00523F4E"/>
    <w:rsid w:val="00524746"/>
    <w:rsid w:val="00526D80"/>
    <w:rsid w:val="00530A8A"/>
    <w:rsid w:val="005335D8"/>
    <w:rsid w:val="005417B7"/>
    <w:rsid w:val="00543E76"/>
    <w:rsid w:val="005541F2"/>
    <w:rsid w:val="00581842"/>
    <w:rsid w:val="00587434"/>
    <w:rsid w:val="00587BB4"/>
    <w:rsid w:val="0059377E"/>
    <w:rsid w:val="005A3E02"/>
    <w:rsid w:val="005A5782"/>
    <w:rsid w:val="005B2F66"/>
    <w:rsid w:val="005B7A6A"/>
    <w:rsid w:val="005D42A1"/>
    <w:rsid w:val="005D4F95"/>
    <w:rsid w:val="005E3C30"/>
    <w:rsid w:val="005E6AD7"/>
    <w:rsid w:val="00600D83"/>
    <w:rsid w:val="00602476"/>
    <w:rsid w:val="00607060"/>
    <w:rsid w:val="00615749"/>
    <w:rsid w:val="006313E7"/>
    <w:rsid w:val="00633707"/>
    <w:rsid w:val="00633E4E"/>
    <w:rsid w:val="00634518"/>
    <w:rsid w:val="00641469"/>
    <w:rsid w:val="0064229D"/>
    <w:rsid w:val="00651CEC"/>
    <w:rsid w:val="006534D9"/>
    <w:rsid w:val="00655FAC"/>
    <w:rsid w:val="006602F5"/>
    <w:rsid w:val="00667146"/>
    <w:rsid w:val="00675040"/>
    <w:rsid w:val="006752E9"/>
    <w:rsid w:val="006767F6"/>
    <w:rsid w:val="0067722B"/>
    <w:rsid w:val="00681853"/>
    <w:rsid w:val="006924CB"/>
    <w:rsid w:val="0069298E"/>
    <w:rsid w:val="00694729"/>
    <w:rsid w:val="006A67EA"/>
    <w:rsid w:val="006B3651"/>
    <w:rsid w:val="006B378F"/>
    <w:rsid w:val="006C77AD"/>
    <w:rsid w:val="006E0A3B"/>
    <w:rsid w:val="006E61B8"/>
    <w:rsid w:val="006E6F90"/>
    <w:rsid w:val="006F2809"/>
    <w:rsid w:val="006F3C93"/>
    <w:rsid w:val="006F4FCF"/>
    <w:rsid w:val="007003D6"/>
    <w:rsid w:val="0070248A"/>
    <w:rsid w:val="007037AB"/>
    <w:rsid w:val="00705EDF"/>
    <w:rsid w:val="00710B6B"/>
    <w:rsid w:val="0071662E"/>
    <w:rsid w:val="007313D1"/>
    <w:rsid w:val="00732778"/>
    <w:rsid w:val="007330C5"/>
    <w:rsid w:val="00734CD7"/>
    <w:rsid w:val="007370F3"/>
    <w:rsid w:val="00742A37"/>
    <w:rsid w:val="007435EE"/>
    <w:rsid w:val="00743D46"/>
    <w:rsid w:val="00747335"/>
    <w:rsid w:val="00747546"/>
    <w:rsid w:val="007540D5"/>
    <w:rsid w:val="007554A3"/>
    <w:rsid w:val="00755CE7"/>
    <w:rsid w:val="0076395B"/>
    <w:rsid w:val="00772BA4"/>
    <w:rsid w:val="0077506B"/>
    <w:rsid w:val="00775CCA"/>
    <w:rsid w:val="00783118"/>
    <w:rsid w:val="007847F4"/>
    <w:rsid w:val="00792FC8"/>
    <w:rsid w:val="00794BB6"/>
    <w:rsid w:val="00795FD9"/>
    <w:rsid w:val="007B23D6"/>
    <w:rsid w:val="007B23FB"/>
    <w:rsid w:val="007C218C"/>
    <w:rsid w:val="007C276E"/>
    <w:rsid w:val="007C4D10"/>
    <w:rsid w:val="007C737C"/>
    <w:rsid w:val="007D0030"/>
    <w:rsid w:val="007D1563"/>
    <w:rsid w:val="007E0F0C"/>
    <w:rsid w:val="007E1305"/>
    <w:rsid w:val="007E1A50"/>
    <w:rsid w:val="007E6A4D"/>
    <w:rsid w:val="007F2085"/>
    <w:rsid w:val="008113EE"/>
    <w:rsid w:val="008120A2"/>
    <w:rsid w:val="00820D5A"/>
    <w:rsid w:val="0082638A"/>
    <w:rsid w:val="00842EC3"/>
    <w:rsid w:val="0084355D"/>
    <w:rsid w:val="00851DF0"/>
    <w:rsid w:val="00854E9D"/>
    <w:rsid w:val="00871910"/>
    <w:rsid w:val="00872CF5"/>
    <w:rsid w:val="008759CA"/>
    <w:rsid w:val="00875E09"/>
    <w:rsid w:val="008962E3"/>
    <w:rsid w:val="008A0622"/>
    <w:rsid w:val="008B0DDC"/>
    <w:rsid w:val="008B42A7"/>
    <w:rsid w:val="008C4A3F"/>
    <w:rsid w:val="008E1D1F"/>
    <w:rsid w:val="008F5707"/>
    <w:rsid w:val="00906CA8"/>
    <w:rsid w:val="00923E64"/>
    <w:rsid w:val="009242FD"/>
    <w:rsid w:val="0092711B"/>
    <w:rsid w:val="00936CD7"/>
    <w:rsid w:val="009372B4"/>
    <w:rsid w:val="00950892"/>
    <w:rsid w:val="00954F9E"/>
    <w:rsid w:val="009553CB"/>
    <w:rsid w:val="009A463D"/>
    <w:rsid w:val="009A4E0B"/>
    <w:rsid w:val="009A72C0"/>
    <w:rsid w:val="009C1125"/>
    <w:rsid w:val="009C6DA7"/>
    <w:rsid w:val="009D0637"/>
    <w:rsid w:val="009D3824"/>
    <w:rsid w:val="009D702A"/>
    <w:rsid w:val="009E787C"/>
    <w:rsid w:val="009F5D66"/>
    <w:rsid w:val="00A03F22"/>
    <w:rsid w:val="00A05593"/>
    <w:rsid w:val="00A066A3"/>
    <w:rsid w:val="00A1178E"/>
    <w:rsid w:val="00A1586F"/>
    <w:rsid w:val="00A2452A"/>
    <w:rsid w:val="00A24A2A"/>
    <w:rsid w:val="00A2617D"/>
    <w:rsid w:val="00A2744D"/>
    <w:rsid w:val="00A34783"/>
    <w:rsid w:val="00A4124A"/>
    <w:rsid w:val="00A548CF"/>
    <w:rsid w:val="00A62CB9"/>
    <w:rsid w:val="00A643AA"/>
    <w:rsid w:val="00A64D26"/>
    <w:rsid w:val="00A67788"/>
    <w:rsid w:val="00A7134E"/>
    <w:rsid w:val="00A81586"/>
    <w:rsid w:val="00A90DFA"/>
    <w:rsid w:val="00A91AE0"/>
    <w:rsid w:val="00A95875"/>
    <w:rsid w:val="00A970A3"/>
    <w:rsid w:val="00AA6552"/>
    <w:rsid w:val="00AC3031"/>
    <w:rsid w:val="00AC7AF5"/>
    <w:rsid w:val="00AD072F"/>
    <w:rsid w:val="00AE0363"/>
    <w:rsid w:val="00B0309D"/>
    <w:rsid w:val="00B12091"/>
    <w:rsid w:val="00B12BBB"/>
    <w:rsid w:val="00B14018"/>
    <w:rsid w:val="00B22037"/>
    <w:rsid w:val="00B3097C"/>
    <w:rsid w:val="00B34E64"/>
    <w:rsid w:val="00B369EB"/>
    <w:rsid w:val="00B472B8"/>
    <w:rsid w:val="00B52DDC"/>
    <w:rsid w:val="00B5306D"/>
    <w:rsid w:val="00B53674"/>
    <w:rsid w:val="00B54DCE"/>
    <w:rsid w:val="00B616A8"/>
    <w:rsid w:val="00B62A32"/>
    <w:rsid w:val="00B75DB2"/>
    <w:rsid w:val="00B852B2"/>
    <w:rsid w:val="00B869E5"/>
    <w:rsid w:val="00B871C7"/>
    <w:rsid w:val="00BA0CAA"/>
    <w:rsid w:val="00BA412B"/>
    <w:rsid w:val="00BA5DAF"/>
    <w:rsid w:val="00BC3013"/>
    <w:rsid w:val="00BC35B4"/>
    <w:rsid w:val="00BC54D9"/>
    <w:rsid w:val="00BC5DD6"/>
    <w:rsid w:val="00BC6086"/>
    <w:rsid w:val="00BC799E"/>
    <w:rsid w:val="00BD00F4"/>
    <w:rsid w:val="00BD66A8"/>
    <w:rsid w:val="00BE5450"/>
    <w:rsid w:val="00BE76FC"/>
    <w:rsid w:val="00C009A9"/>
    <w:rsid w:val="00C10470"/>
    <w:rsid w:val="00C11429"/>
    <w:rsid w:val="00C22093"/>
    <w:rsid w:val="00C30592"/>
    <w:rsid w:val="00C32CA5"/>
    <w:rsid w:val="00C32CD9"/>
    <w:rsid w:val="00C3546E"/>
    <w:rsid w:val="00C515B0"/>
    <w:rsid w:val="00C57EC6"/>
    <w:rsid w:val="00C601D5"/>
    <w:rsid w:val="00C606DA"/>
    <w:rsid w:val="00C67211"/>
    <w:rsid w:val="00C70CDF"/>
    <w:rsid w:val="00C753B3"/>
    <w:rsid w:val="00C76EDB"/>
    <w:rsid w:val="00C8038C"/>
    <w:rsid w:val="00C878D2"/>
    <w:rsid w:val="00C90E3E"/>
    <w:rsid w:val="00C96D50"/>
    <w:rsid w:val="00CA450F"/>
    <w:rsid w:val="00CA6CC0"/>
    <w:rsid w:val="00CB05FF"/>
    <w:rsid w:val="00CD60D1"/>
    <w:rsid w:val="00CE03BD"/>
    <w:rsid w:val="00CE1399"/>
    <w:rsid w:val="00CF232C"/>
    <w:rsid w:val="00CF7CDA"/>
    <w:rsid w:val="00D045CE"/>
    <w:rsid w:val="00D204E7"/>
    <w:rsid w:val="00D23874"/>
    <w:rsid w:val="00D23F58"/>
    <w:rsid w:val="00D33777"/>
    <w:rsid w:val="00D341FD"/>
    <w:rsid w:val="00D3733C"/>
    <w:rsid w:val="00D458FD"/>
    <w:rsid w:val="00D46871"/>
    <w:rsid w:val="00D51D40"/>
    <w:rsid w:val="00D75803"/>
    <w:rsid w:val="00D76F91"/>
    <w:rsid w:val="00D77AC2"/>
    <w:rsid w:val="00D834C9"/>
    <w:rsid w:val="00D91118"/>
    <w:rsid w:val="00D9772C"/>
    <w:rsid w:val="00DA2D9D"/>
    <w:rsid w:val="00DA39CD"/>
    <w:rsid w:val="00DA3EF1"/>
    <w:rsid w:val="00DC7674"/>
    <w:rsid w:val="00DD0D14"/>
    <w:rsid w:val="00DD791B"/>
    <w:rsid w:val="00DE660E"/>
    <w:rsid w:val="00DE6728"/>
    <w:rsid w:val="00DF2A01"/>
    <w:rsid w:val="00DF3F08"/>
    <w:rsid w:val="00DF72AB"/>
    <w:rsid w:val="00E1000B"/>
    <w:rsid w:val="00E222E6"/>
    <w:rsid w:val="00E30708"/>
    <w:rsid w:val="00E34164"/>
    <w:rsid w:val="00E35487"/>
    <w:rsid w:val="00E43FCA"/>
    <w:rsid w:val="00E44976"/>
    <w:rsid w:val="00E44B3C"/>
    <w:rsid w:val="00E516CB"/>
    <w:rsid w:val="00E57B12"/>
    <w:rsid w:val="00E71730"/>
    <w:rsid w:val="00E73971"/>
    <w:rsid w:val="00E73CD7"/>
    <w:rsid w:val="00E7447B"/>
    <w:rsid w:val="00E82A6D"/>
    <w:rsid w:val="00E868CB"/>
    <w:rsid w:val="00E901BD"/>
    <w:rsid w:val="00EA3581"/>
    <w:rsid w:val="00EB3A04"/>
    <w:rsid w:val="00EB4BE5"/>
    <w:rsid w:val="00EC0C6F"/>
    <w:rsid w:val="00EC1C6F"/>
    <w:rsid w:val="00EC4B06"/>
    <w:rsid w:val="00EC561E"/>
    <w:rsid w:val="00EC57F5"/>
    <w:rsid w:val="00EC5B48"/>
    <w:rsid w:val="00EC600E"/>
    <w:rsid w:val="00EC7294"/>
    <w:rsid w:val="00ED524F"/>
    <w:rsid w:val="00ED54D1"/>
    <w:rsid w:val="00EE42B9"/>
    <w:rsid w:val="00EE6DE3"/>
    <w:rsid w:val="00EE7768"/>
    <w:rsid w:val="00EF18F5"/>
    <w:rsid w:val="00F126AE"/>
    <w:rsid w:val="00F12BAE"/>
    <w:rsid w:val="00F15702"/>
    <w:rsid w:val="00F163C4"/>
    <w:rsid w:val="00F40068"/>
    <w:rsid w:val="00F40704"/>
    <w:rsid w:val="00F437C4"/>
    <w:rsid w:val="00F525BE"/>
    <w:rsid w:val="00F63A3A"/>
    <w:rsid w:val="00F76C29"/>
    <w:rsid w:val="00F80546"/>
    <w:rsid w:val="00F81BBB"/>
    <w:rsid w:val="00F94C23"/>
    <w:rsid w:val="00FA0DC8"/>
    <w:rsid w:val="00FA6A6E"/>
    <w:rsid w:val="00FA6BEE"/>
    <w:rsid w:val="00FB3D49"/>
    <w:rsid w:val="00FB3E5E"/>
    <w:rsid w:val="00FC067B"/>
    <w:rsid w:val="00FE2530"/>
    <w:rsid w:val="00FE30A0"/>
    <w:rsid w:val="00FE5C63"/>
    <w:rsid w:val="00FE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6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27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276E"/>
    <w:rPr>
      <w:sz w:val="24"/>
      <w:szCs w:val="24"/>
    </w:rPr>
  </w:style>
  <w:style w:type="paragraph" w:styleId="a5">
    <w:name w:val="footer"/>
    <w:basedOn w:val="a"/>
    <w:link w:val="a6"/>
    <w:uiPriority w:val="99"/>
    <w:rsid w:val="007C27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276E"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7C276E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prilozhenie">
    <w:name w:val="prilozhenie"/>
    <w:basedOn w:val="a"/>
    <w:uiPriority w:val="99"/>
    <w:rsid w:val="007540D5"/>
    <w:pPr>
      <w:autoSpaceDE/>
      <w:autoSpaceDN/>
      <w:ind w:firstLine="709"/>
      <w:jc w:val="both"/>
    </w:pPr>
    <w:rPr>
      <w:lang w:eastAsia="en-US"/>
    </w:rPr>
  </w:style>
  <w:style w:type="paragraph" w:customStyle="1" w:styleId="prilozhenieglava">
    <w:name w:val="prilozhenie glava"/>
    <w:basedOn w:val="a"/>
    <w:uiPriority w:val="99"/>
    <w:rsid w:val="007540D5"/>
    <w:pPr>
      <w:autoSpaceDE/>
      <w:autoSpaceDN/>
      <w:spacing w:before="240" w:after="240"/>
      <w:jc w:val="center"/>
    </w:pPr>
    <w:rPr>
      <w:b/>
      <w:bCs/>
      <w:caps/>
      <w:lang w:eastAsia="en-US"/>
    </w:rPr>
  </w:style>
  <w:style w:type="paragraph" w:styleId="a7">
    <w:name w:val="Body Text"/>
    <w:basedOn w:val="a"/>
    <w:link w:val="a8"/>
    <w:uiPriority w:val="99"/>
    <w:rsid w:val="00242766"/>
    <w:pPr>
      <w:autoSpaceDE/>
      <w:autoSpaceDN/>
      <w:jc w:val="both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locked/>
    <w:rsid w:val="00242766"/>
    <w:rPr>
      <w:rFonts w:cs="Times New Roman"/>
      <w:sz w:val="26"/>
      <w:szCs w:val="26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9A4E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76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254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uiPriority w:val="99"/>
    <w:rsid w:val="00314B59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99"/>
    <w:qFormat/>
    <w:rsid w:val="00851DF0"/>
    <w:rPr>
      <w:rFonts w:cs="Times New Roman"/>
      <w:b/>
      <w:bCs/>
    </w:rPr>
  </w:style>
  <w:style w:type="character" w:styleId="ae">
    <w:name w:val="Hyperlink"/>
    <w:basedOn w:val="a0"/>
    <w:uiPriority w:val="99"/>
    <w:rsid w:val="00EA3581"/>
    <w:rPr>
      <w:rFonts w:cs="Times New Roman"/>
      <w:color w:val="0000FF"/>
      <w:u w:val="single"/>
    </w:rPr>
  </w:style>
  <w:style w:type="paragraph" w:customStyle="1" w:styleId="ConsNormal">
    <w:name w:val="ConsNormal"/>
    <w:rsid w:val="00C606DA"/>
    <w:pPr>
      <w:ind w:firstLine="720"/>
    </w:pPr>
    <w:rPr>
      <w:rFonts w:ascii="Consultant" w:hAnsi="Consultant"/>
      <w:snapToGrid w:val="0"/>
    </w:rPr>
  </w:style>
  <w:style w:type="paragraph" w:styleId="3">
    <w:name w:val="Body Text Indent 3"/>
    <w:basedOn w:val="a"/>
    <w:link w:val="30"/>
    <w:uiPriority w:val="99"/>
    <w:unhideWhenUsed/>
    <w:rsid w:val="00C606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606DA"/>
    <w:rPr>
      <w:sz w:val="16"/>
      <w:szCs w:val="16"/>
    </w:rPr>
  </w:style>
  <w:style w:type="paragraph" w:styleId="31">
    <w:name w:val="Body Text 3"/>
    <w:basedOn w:val="a"/>
    <w:link w:val="32"/>
    <w:rsid w:val="00C606DA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06DA"/>
    <w:rPr>
      <w:sz w:val="16"/>
      <w:szCs w:val="16"/>
    </w:rPr>
  </w:style>
  <w:style w:type="paragraph" w:customStyle="1" w:styleId="ConsNonformat">
    <w:name w:val="ConsNonformat"/>
    <w:rsid w:val="00F163C4"/>
    <w:rPr>
      <w:rFonts w:ascii="Consultant" w:hAnsi="Consultant"/>
      <w:snapToGrid w:val="0"/>
    </w:rPr>
  </w:style>
  <w:style w:type="character" w:customStyle="1" w:styleId="EmailStyle361">
    <w:name w:val="EmailStyle36"/>
    <w:aliases w:val="EmailStyle36"/>
    <w:semiHidden/>
    <w:personal/>
    <w:rsid w:val="003B27C2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styleId="af">
    <w:name w:val="Body Text Indent"/>
    <w:basedOn w:val="a"/>
    <w:link w:val="af0"/>
    <w:rsid w:val="003B27C2"/>
    <w:pPr>
      <w:autoSpaceDE/>
      <w:autoSpaceDN/>
      <w:spacing w:after="120"/>
      <w:ind w:left="283"/>
    </w:pPr>
  </w:style>
  <w:style w:type="paragraph" w:styleId="af1">
    <w:name w:val="List Paragraph"/>
    <w:basedOn w:val="a"/>
    <w:uiPriority w:val="34"/>
    <w:qFormat/>
    <w:rsid w:val="006602F5"/>
    <w:pPr>
      <w:ind w:left="720"/>
      <w:contextualSpacing/>
    </w:pPr>
  </w:style>
  <w:style w:type="character" w:customStyle="1" w:styleId="af0">
    <w:name w:val="Основной текст с отступом Знак"/>
    <w:basedOn w:val="a0"/>
    <w:link w:val="af"/>
    <w:rsid w:val="009C11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0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z-serv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z-serv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269B-7DD7-4B87-B175-4E893765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2491</Words>
  <Characters>17608</Characters>
  <Application>Microsoft Office Word</Application>
  <DocSecurity>0</DocSecurity>
  <Lines>146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22</vt:lpstr>
    </vt:vector>
  </TitlesOfParts>
  <Company>garant</Company>
  <LinksUpToDate>false</LinksUpToDate>
  <CharactersWithSpaces>20059</CharactersWithSpaces>
  <SharedDoc>false</SharedDoc>
  <HLinks>
    <vt:vector size="18" baseType="variant">
      <vt:variant>
        <vt:i4>2949136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sub_3225</vt:lpwstr>
      </vt:variant>
      <vt:variant>
        <vt:i4>2949136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sub_3225</vt:lpwstr>
      </vt:variant>
      <vt:variant>
        <vt:i4>2097269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http://www.e-disclosure.ru/portal/company.aspx?id=2093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22</dc:title>
  <dc:subject/>
  <dc:creator>natasha bezlepkina</dc:creator>
  <cp:keywords/>
  <dc:description/>
  <cp:lastModifiedBy>sharafullina.ev</cp:lastModifiedBy>
  <cp:revision>32</cp:revision>
  <cp:lastPrinted>2013-04-29T06:16:00Z</cp:lastPrinted>
  <dcterms:created xsi:type="dcterms:W3CDTF">2014-04-25T05:42:00Z</dcterms:created>
  <dcterms:modified xsi:type="dcterms:W3CDTF">2017-05-22T08:41:00Z</dcterms:modified>
</cp:coreProperties>
</file>